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9C4F" w14:textId="6C33C196" w:rsidR="00195CD6" w:rsidRPr="008B79FE" w:rsidRDefault="00E67AD9">
      <w:pPr>
        <w:pStyle w:val="Heading"/>
        <w:jc w:val="center"/>
        <w:rPr>
          <w:sz w:val="21"/>
          <w:szCs w:val="21"/>
          <w:shd w:val="clear" w:color="auto" w:fill="FDD226"/>
          <w:lang w:val="lt-LT"/>
        </w:rPr>
      </w:pPr>
      <w:r w:rsidRPr="008B79FE">
        <w:rPr>
          <w:sz w:val="21"/>
          <w:szCs w:val="21"/>
          <w:shd w:val="clear" w:color="auto" w:fill="FDD226"/>
          <w:lang w:val="lt-LT"/>
        </w:rPr>
        <w:t>[SUSITARIMO FORMA DĖL PAPILDOMO PASLAUGŲ</w:t>
      </w:r>
      <w:r w:rsidR="001058A4">
        <w:rPr>
          <w:sz w:val="21"/>
          <w:szCs w:val="21"/>
          <w:shd w:val="clear" w:color="auto" w:fill="FDD226"/>
          <w:lang w:val="lt-LT"/>
        </w:rPr>
        <w:t xml:space="preserve"> </w:t>
      </w:r>
      <w:r w:rsidR="004727EF">
        <w:rPr>
          <w:sz w:val="21"/>
          <w:szCs w:val="21"/>
          <w:shd w:val="clear" w:color="auto" w:fill="FDD226"/>
          <w:lang w:val="lt-LT"/>
        </w:rPr>
        <w:t>/</w:t>
      </w:r>
      <w:r w:rsidR="001058A4">
        <w:rPr>
          <w:sz w:val="21"/>
          <w:szCs w:val="21"/>
          <w:shd w:val="clear" w:color="auto" w:fill="FDD226"/>
          <w:lang w:val="lt-LT"/>
        </w:rPr>
        <w:t xml:space="preserve"> </w:t>
      </w:r>
      <w:r w:rsidR="004727EF">
        <w:rPr>
          <w:sz w:val="21"/>
          <w:szCs w:val="21"/>
          <w:shd w:val="clear" w:color="auto" w:fill="FDD226"/>
          <w:lang w:val="lt-LT"/>
        </w:rPr>
        <w:t>PREKIŲ</w:t>
      </w:r>
      <w:r w:rsidRPr="008B79FE">
        <w:rPr>
          <w:sz w:val="21"/>
          <w:szCs w:val="21"/>
          <w:shd w:val="clear" w:color="auto" w:fill="FDD226"/>
          <w:lang w:val="lt-LT"/>
        </w:rPr>
        <w:t xml:space="preserve"> KIEKIO </w:t>
      </w:r>
    </w:p>
    <w:p w14:paraId="3EDC6455" w14:textId="77777777" w:rsidR="00195CD6" w:rsidRPr="008B79FE" w:rsidRDefault="00E67AD9">
      <w:pPr>
        <w:pStyle w:val="Heading"/>
        <w:jc w:val="center"/>
        <w:rPr>
          <w:sz w:val="21"/>
          <w:szCs w:val="21"/>
          <w:shd w:val="clear" w:color="auto" w:fill="FDD226"/>
          <w:lang w:val="lt-LT"/>
        </w:rPr>
      </w:pPr>
      <w:r w:rsidRPr="008B79FE">
        <w:rPr>
          <w:sz w:val="21"/>
          <w:szCs w:val="21"/>
          <w:shd w:val="clear" w:color="auto" w:fill="FDD226"/>
          <w:lang w:val="lt-LT"/>
        </w:rPr>
        <w:t>PIRKIMO PAGAL VPĮ 89 STR. 2 d.]</w:t>
      </w:r>
    </w:p>
    <w:p w14:paraId="2801DE5B" w14:textId="77777777" w:rsidR="00195CD6" w:rsidRPr="008B79FE" w:rsidRDefault="00195CD6">
      <w:pPr>
        <w:pStyle w:val="Heading"/>
        <w:jc w:val="center"/>
        <w:rPr>
          <w:sz w:val="21"/>
          <w:szCs w:val="21"/>
          <w:lang w:val="lt-LT"/>
        </w:rPr>
      </w:pPr>
    </w:p>
    <w:p w14:paraId="6ABC1BDA" w14:textId="77777777" w:rsidR="00195CD6" w:rsidRPr="008B79FE" w:rsidRDefault="00195CD6">
      <w:pPr>
        <w:pStyle w:val="Heading"/>
        <w:jc w:val="center"/>
        <w:rPr>
          <w:sz w:val="21"/>
          <w:szCs w:val="21"/>
          <w:lang w:val="lt-LT"/>
        </w:rPr>
      </w:pPr>
    </w:p>
    <w:p w14:paraId="4D856F62" w14:textId="77777777" w:rsidR="00195CD6" w:rsidRPr="008B79FE" w:rsidRDefault="00E67AD9">
      <w:pPr>
        <w:pStyle w:val="Heading"/>
        <w:jc w:val="center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>SUSITARIMAS Nr. ___</w:t>
      </w:r>
    </w:p>
    <w:p w14:paraId="130EDFBE" w14:textId="77777777" w:rsidR="00195CD6" w:rsidRPr="008B79FE" w:rsidRDefault="00E67AD9">
      <w:pPr>
        <w:pStyle w:val="Heading"/>
        <w:jc w:val="center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 xml:space="preserve">DĖL </w:t>
      </w:r>
      <w:r w:rsidRPr="008B79FE">
        <w:rPr>
          <w:color w:val="C13B2B"/>
          <w:sz w:val="21"/>
          <w:szCs w:val="21"/>
          <w:lang w:val="lt-LT"/>
        </w:rPr>
        <w:t>[SUTARTIES PASIRAŠYMO DATA]</w:t>
      </w:r>
      <w:r w:rsidRPr="008B79FE">
        <w:rPr>
          <w:sz w:val="21"/>
          <w:szCs w:val="21"/>
          <w:lang w:val="lt-LT"/>
        </w:rPr>
        <w:t xml:space="preserve"> VIEŠOJO PIRKIMO SUTARTIES NR. </w:t>
      </w:r>
      <w:r w:rsidRPr="008B79FE">
        <w:rPr>
          <w:color w:val="C13B2B"/>
          <w:sz w:val="21"/>
          <w:szCs w:val="21"/>
          <w:lang w:val="lt-LT"/>
        </w:rPr>
        <w:t>[SUTARTIES NUMERIS]</w:t>
      </w:r>
      <w:r w:rsidRPr="008B79FE">
        <w:rPr>
          <w:sz w:val="21"/>
          <w:szCs w:val="21"/>
          <w:lang w:val="lt-LT"/>
        </w:rPr>
        <w:t xml:space="preserve"> </w:t>
      </w:r>
      <w:r w:rsidRPr="008B79FE">
        <w:rPr>
          <w:i/>
          <w:iCs/>
          <w:sz w:val="21"/>
          <w:szCs w:val="21"/>
          <w:lang w:val="lt-LT"/>
        </w:rPr>
        <w:t>„</w:t>
      </w:r>
      <w:r w:rsidRPr="008B79FE">
        <w:rPr>
          <w:color w:val="C13B2B"/>
          <w:sz w:val="21"/>
          <w:szCs w:val="21"/>
          <w:lang w:val="lt-LT"/>
        </w:rPr>
        <w:t>[SUTARTIES PAVADINIMAS]</w:t>
      </w:r>
      <w:r w:rsidRPr="008B79FE">
        <w:rPr>
          <w:i/>
          <w:iCs/>
          <w:sz w:val="21"/>
          <w:szCs w:val="21"/>
          <w:lang w:val="lt-LT"/>
        </w:rPr>
        <w:t>“</w:t>
      </w:r>
      <w:r w:rsidRPr="008B79FE">
        <w:rPr>
          <w:sz w:val="21"/>
          <w:szCs w:val="21"/>
          <w:lang w:val="lt-LT"/>
        </w:rPr>
        <w:t xml:space="preserve"> PAKEITIMO</w:t>
      </w:r>
    </w:p>
    <w:p w14:paraId="3CAA2708" w14:textId="77777777" w:rsidR="00195CD6" w:rsidRPr="008B79FE" w:rsidRDefault="00195CD6">
      <w:pPr>
        <w:pStyle w:val="Body2"/>
        <w:rPr>
          <w:sz w:val="21"/>
          <w:szCs w:val="21"/>
          <w:lang w:val="lt-LT"/>
        </w:rPr>
      </w:pPr>
    </w:p>
    <w:p w14:paraId="66A841C9" w14:textId="77777777" w:rsidR="00195CD6" w:rsidRPr="008B79FE" w:rsidRDefault="00E67AD9">
      <w:pPr>
        <w:pStyle w:val="Body2"/>
        <w:jc w:val="center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>201__ m. ______________ mėn. __ d.</w:t>
      </w:r>
    </w:p>
    <w:p w14:paraId="5FF09ABA" w14:textId="77777777" w:rsidR="00195CD6" w:rsidRPr="008B79FE" w:rsidRDefault="00E67AD9">
      <w:pPr>
        <w:pStyle w:val="Body2"/>
        <w:jc w:val="center"/>
        <w:rPr>
          <w:sz w:val="21"/>
          <w:szCs w:val="21"/>
          <w:lang w:val="lt-LT"/>
        </w:rPr>
      </w:pPr>
      <w:r w:rsidRPr="008B79FE">
        <w:rPr>
          <w:color w:val="C13B2B"/>
          <w:sz w:val="21"/>
          <w:szCs w:val="21"/>
          <w:lang w:val="lt-LT"/>
        </w:rPr>
        <w:t>[Vietovės pavadinimas]</w:t>
      </w:r>
    </w:p>
    <w:p w14:paraId="2C6CC230" w14:textId="77777777" w:rsidR="00195CD6" w:rsidRPr="008B79FE" w:rsidRDefault="00195CD6">
      <w:pPr>
        <w:pStyle w:val="Body2"/>
        <w:rPr>
          <w:sz w:val="21"/>
          <w:szCs w:val="21"/>
          <w:lang w:val="lt-LT"/>
        </w:rPr>
      </w:pPr>
    </w:p>
    <w:p w14:paraId="63628580" w14:textId="713C0355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</w:r>
      <w:r w:rsidR="00290963" w:rsidRPr="00E57196">
        <w:rPr>
          <w:color w:val="C13B2B"/>
          <w:sz w:val="21"/>
          <w:szCs w:val="21"/>
          <w:lang w:val="lt-LT"/>
        </w:rPr>
        <w:t>[Tiekėjo pavadinimas]</w:t>
      </w:r>
      <w:r w:rsidR="00290963" w:rsidRPr="00E57196">
        <w:rPr>
          <w:sz w:val="21"/>
          <w:szCs w:val="21"/>
          <w:lang w:val="lt-LT"/>
        </w:rPr>
        <w:t xml:space="preserve"> (toliau - </w:t>
      </w:r>
      <w:r w:rsidR="00290963" w:rsidRPr="00E57196">
        <w:rPr>
          <w:color w:val="367DA2"/>
          <w:sz w:val="21"/>
          <w:szCs w:val="21"/>
          <w:lang w:val="lt-LT"/>
        </w:rPr>
        <w:t>[Paslaugų teikėjas / Pardavėjas]</w:t>
      </w:r>
      <w:r w:rsidR="00290963" w:rsidRPr="00E57196">
        <w:rPr>
          <w:sz w:val="21"/>
          <w:szCs w:val="21"/>
          <w:lang w:val="lt-LT"/>
        </w:rPr>
        <w:t>),</w:t>
      </w:r>
      <w:r w:rsidRPr="008B79FE">
        <w:rPr>
          <w:sz w:val="21"/>
          <w:szCs w:val="21"/>
          <w:lang w:val="lt-LT"/>
        </w:rPr>
        <w:t>, atstovaujamas (-a) _______________, veikiančio (-</w:t>
      </w:r>
      <w:proofErr w:type="spellStart"/>
      <w:r w:rsidRPr="008B79FE">
        <w:rPr>
          <w:sz w:val="21"/>
          <w:szCs w:val="21"/>
          <w:lang w:val="lt-LT"/>
        </w:rPr>
        <w:t>čios</w:t>
      </w:r>
      <w:proofErr w:type="spellEnd"/>
      <w:r w:rsidRPr="008B79FE">
        <w:rPr>
          <w:sz w:val="21"/>
          <w:szCs w:val="21"/>
          <w:lang w:val="lt-LT"/>
        </w:rPr>
        <w:t xml:space="preserve">) pagal _______________, </w:t>
      </w:r>
    </w:p>
    <w:p w14:paraId="55A86613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ir</w:t>
      </w:r>
    </w:p>
    <w:p w14:paraId="3860DA4B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</w:r>
      <w:r w:rsidRPr="008B79FE">
        <w:rPr>
          <w:color w:val="C13B2B"/>
          <w:sz w:val="21"/>
          <w:szCs w:val="21"/>
          <w:lang w:val="lt-LT"/>
        </w:rPr>
        <w:t>[Perkančiosios organizacijos pavadinimas]</w:t>
      </w:r>
      <w:r w:rsidRPr="008B79FE">
        <w:rPr>
          <w:sz w:val="21"/>
          <w:szCs w:val="21"/>
          <w:lang w:val="lt-LT"/>
        </w:rPr>
        <w:t xml:space="preserve"> (toliau – Pirkėjas), atstovaujamas (-a) _______________, veikiančio (-</w:t>
      </w:r>
      <w:proofErr w:type="spellStart"/>
      <w:r w:rsidRPr="008B79FE">
        <w:rPr>
          <w:sz w:val="21"/>
          <w:szCs w:val="21"/>
          <w:lang w:val="lt-LT"/>
        </w:rPr>
        <w:t>čios</w:t>
      </w:r>
      <w:proofErr w:type="spellEnd"/>
      <w:r w:rsidRPr="008B79FE">
        <w:rPr>
          <w:sz w:val="21"/>
          <w:szCs w:val="21"/>
          <w:lang w:val="lt-LT"/>
        </w:rPr>
        <w:t xml:space="preserve">) pagal _______________, </w:t>
      </w:r>
    </w:p>
    <w:p w14:paraId="76A33E98" w14:textId="77777777" w:rsidR="00195CD6" w:rsidRPr="008B79FE" w:rsidRDefault="00195CD6">
      <w:pPr>
        <w:pStyle w:val="Body2"/>
        <w:rPr>
          <w:sz w:val="21"/>
          <w:szCs w:val="21"/>
          <w:lang w:val="lt-LT"/>
        </w:rPr>
      </w:pPr>
    </w:p>
    <w:p w14:paraId="6FA534C4" w14:textId="4A7A6FD8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</w:r>
      <w:r w:rsidR="00290963" w:rsidRPr="00E57196">
        <w:rPr>
          <w:sz w:val="21"/>
          <w:szCs w:val="21"/>
          <w:lang w:val="lt-LT"/>
        </w:rPr>
        <w:t xml:space="preserve">toliau kartu šiame susitarime </w:t>
      </w:r>
      <w:r w:rsidR="00290963" w:rsidRPr="00E57196">
        <w:rPr>
          <w:color w:val="367DA2"/>
          <w:sz w:val="21"/>
          <w:szCs w:val="21"/>
          <w:lang w:val="lt-LT"/>
        </w:rPr>
        <w:t>[Paslaugų teikėjas / Pardavėjas]</w:t>
      </w:r>
      <w:r w:rsidR="00290963" w:rsidRPr="00E57196">
        <w:rPr>
          <w:sz w:val="21"/>
          <w:szCs w:val="21"/>
          <w:lang w:val="lt-LT"/>
        </w:rPr>
        <w:t xml:space="preserve"> ir </w:t>
      </w:r>
      <w:r w:rsidR="00290963" w:rsidRPr="00E57196">
        <w:rPr>
          <w:color w:val="367DA2"/>
          <w:sz w:val="21"/>
          <w:szCs w:val="21"/>
          <w:lang w:val="lt-LT"/>
        </w:rPr>
        <w:t>[Klientas / Pirkėjas]</w:t>
      </w:r>
      <w:r w:rsidR="00290963" w:rsidRPr="00E57196">
        <w:rPr>
          <w:sz w:val="21"/>
          <w:szCs w:val="21"/>
          <w:lang w:val="lt-LT"/>
        </w:rPr>
        <w:t xml:space="preserve"> vadinami „Šalimis“, o kiekvienas atskirai - „Šalimi“,</w:t>
      </w:r>
      <w:bookmarkStart w:id="0" w:name="_GoBack"/>
      <w:bookmarkEnd w:id="0"/>
    </w:p>
    <w:p w14:paraId="2FE6449B" w14:textId="77777777" w:rsidR="00195CD6" w:rsidRPr="008B79FE" w:rsidRDefault="00195CD6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14:paraId="2FE2BC76" w14:textId="77777777" w:rsidR="00195CD6" w:rsidRPr="008B79FE" w:rsidRDefault="00E67AD9">
      <w:pPr>
        <w:pStyle w:val="Heading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ATSIŽVELGDAMOS Į TAI, KAD:</w:t>
      </w:r>
    </w:p>
    <w:p w14:paraId="2864BFA7" w14:textId="77777777" w:rsidR="00195CD6" w:rsidRPr="008B79FE" w:rsidRDefault="00195CD6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14:paraId="3C1939C4" w14:textId="642401AB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 xml:space="preserve">A. Šalys </w:t>
      </w:r>
      <w:r w:rsidRPr="008B79FE">
        <w:rPr>
          <w:color w:val="C13B2B"/>
          <w:sz w:val="21"/>
          <w:szCs w:val="21"/>
          <w:lang w:val="lt-LT"/>
        </w:rPr>
        <w:t>[sutarties pasirašymo data]</w:t>
      </w:r>
      <w:r w:rsidRPr="008B79FE">
        <w:rPr>
          <w:sz w:val="21"/>
          <w:szCs w:val="21"/>
          <w:lang w:val="lt-LT"/>
        </w:rPr>
        <w:t xml:space="preserve"> sudarė viešojo pirkimo sutartį </w:t>
      </w:r>
      <w:r w:rsidRPr="008B79FE">
        <w:rPr>
          <w:color w:val="C13B2B"/>
          <w:sz w:val="21"/>
          <w:szCs w:val="21"/>
          <w:lang w:val="lt-LT"/>
        </w:rPr>
        <w:t>[sutarties numeris]</w:t>
      </w:r>
      <w:r w:rsidRPr="008B79FE">
        <w:rPr>
          <w:sz w:val="21"/>
          <w:szCs w:val="21"/>
          <w:lang w:val="lt-LT"/>
        </w:rPr>
        <w:t xml:space="preserve"> „</w:t>
      </w:r>
      <w:r w:rsidRPr="008B79FE">
        <w:rPr>
          <w:color w:val="C13B2B"/>
          <w:sz w:val="21"/>
          <w:szCs w:val="21"/>
          <w:lang w:val="lt-LT"/>
        </w:rPr>
        <w:t>[sutarties pavadinimas]</w:t>
      </w:r>
      <w:r w:rsidRPr="008B79FE">
        <w:rPr>
          <w:sz w:val="21"/>
          <w:szCs w:val="21"/>
          <w:lang w:val="lt-LT"/>
        </w:rPr>
        <w:t xml:space="preserve">“ (toliau – Sutartis). </w:t>
      </w:r>
    </w:p>
    <w:p w14:paraId="2EC9F4B6" w14:textId="41226C40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B. Sutarties galiojimo terminui nepasibaigus kilo poreikis įsigyti papildom</w:t>
      </w:r>
      <w:r w:rsidR="008B79FE" w:rsidRPr="008B79FE">
        <w:rPr>
          <w:sz w:val="21"/>
          <w:szCs w:val="21"/>
          <w:lang w:val="lt-LT"/>
        </w:rPr>
        <w:t>ų</w:t>
      </w:r>
      <w:r w:rsidRPr="008B79FE">
        <w:rPr>
          <w:sz w:val="21"/>
          <w:szCs w:val="21"/>
          <w:lang w:val="lt-LT"/>
        </w:rPr>
        <w:t xml:space="preserve"> Sutarties priede nurodyt</w:t>
      </w:r>
      <w:r w:rsidR="008B79FE">
        <w:rPr>
          <w:sz w:val="21"/>
          <w:szCs w:val="21"/>
          <w:lang w:val="lt-LT"/>
        </w:rPr>
        <w:t>ų</w:t>
      </w:r>
      <w:r w:rsidRPr="008B79FE">
        <w:rPr>
          <w:sz w:val="21"/>
          <w:szCs w:val="21"/>
          <w:lang w:val="lt-LT"/>
        </w:rPr>
        <w:t xml:space="preserve"> </w:t>
      </w:r>
      <w:r w:rsidR="008B79FE" w:rsidRPr="008B79FE">
        <w:rPr>
          <w:color w:val="0070C0"/>
          <w:sz w:val="21"/>
          <w:szCs w:val="21"/>
          <w:lang w:val="lt-LT"/>
        </w:rPr>
        <w:t xml:space="preserve">prekių / </w:t>
      </w:r>
      <w:r w:rsidRPr="008B79FE">
        <w:rPr>
          <w:color w:val="0070C0"/>
          <w:sz w:val="21"/>
          <w:szCs w:val="21"/>
          <w:lang w:val="lt-LT"/>
        </w:rPr>
        <w:t>paslaug</w:t>
      </w:r>
      <w:r w:rsidR="008B79FE" w:rsidRPr="008B79FE">
        <w:rPr>
          <w:color w:val="0070C0"/>
          <w:sz w:val="21"/>
          <w:szCs w:val="21"/>
          <w:lang w:val="lt-LT"/>
        </w:rPr>
        <w:t>ų</w:t>
      </w:r>
      <w:r w:rsidRPr="008B79FE">
        <w:rPr>
          <w:color w:val="367DA2"/>
          <w:sz w:val="21"/>
          <w:szCs w:val="21"/>
          <w:lang w:val="lt-LT"/>
        </w:rPr>
        <w:t xml:space="preserve">. </w:t>
      </w:r>
      <w:r w:rsidRPr="008B79FE">
        <w:rPr>
          <w:sz w:val="21"/>
          <w:szCs w:val="21"/>
          <w:lang w:val="lt-LT"/>
        </w:rPr>
        <w:t>Sutartyje numatytas minėt</w:t>
      </w:r>
      <w:r w:rsidR="008B79FE">
        <w:rPr>
          <w:sz w:val="21"/>
          <w:szCs w:val="21"/>
          <w:lang w:val="lt-LT"/>
        </w:rPr>
        <w:t xml:space="preserve">ų </w:t>
      </w:r>
      <w:r w:rsidR="008B79FE" w:rsidRPr="008B79FE">
        <w:rPr>
          <w:color w:val="0070C0"/>
          <w:sz w:val="21"/>
          <w:szCs w:val="21"/>
          <w:lang w:val="lt-LT"/>
        </w:rPr>
        <w:t>prekių /</w:t>
      </w:r>
      <w:r w:rsidRPr="008B79FE">
        <w:rPr>
          <w:color w:val="0070C0"/>
          <w:sz w:val="21"/>
          <w:szCs w:val="21"/>
          <w:lang w:val="lt-LT"/>
        </w:rPr>
        <w:t xml:space="preserve"> paslaug</w:t>
      </w:r>
      <w:r w:rsidR="008B79FE" w:rsidRPr="008B79FE">
        <w:rPr>
          <w:color w:val="0070C0"/>
          <w:sz w:val="21"/>
          <w:szCs w:val="21"/>
          <w:lang w:val="lt-LT"/>
        </w:rPr>
        <w:t>ų</w:t>
      </w:r>
      <w:r w:rsidRPr="008B79FE">
        <w:rPr>
          <w:color w:val="0070C0"/>
          <w:sz w:val="21"/>
          <w:szCs w:val="21"/>
          <w:lang w:val="lt-LT"/>
        </w:rPr>
        <w:t xml:space="preserve"> </w:t>
      </w:r>
      <w:r w:rsidRPr="008B79FE">
        <w:rPr>
          <w:sz w:val="21"/>
          <w:szCs w:val="21"/>
          <w:lang w:val="lt-LT"/>
        </w:rPr>
        <w:t xml:space="preserve">kiekis yra </w:t>
      </w:r>
      <w:r w:rsidR="008B79FE" w:rsidRPr="008B79FE">
        <w:rPr>
          <w:color w:val="C00000"/>
          <w:sz w:val="21"/>
          <w:szCs w:val="21"/>
          <w:lang w:val="lt-LT"/>
        </w:rPr>
        <w:t>[skaičius]</w:t>
      </w:r>
      <w:r w:rsidRPr="008B79FE">
        <w:rPr>
          <w:color w:val="C00000"/>
          <w:sz w:val="21"/>
          <w:szCs w:val="21"/>
          <w:lang w:val="lt-LT"/>
        </w:rPr>
        <w:t xml:space="preserve"> </w:t>
      </w:r>
      <w:r w:rsidRPr="008B79FE">
        <w:rPr>
          <w:sz w:val="21"/>
          <w:szCs w:val="21"/>
          <w:lang w:val="lt-LT"/>
        </w:rPr>
        <w:t xml:space="preserve">vnt. Papildomai reikalingas kiekis </w:t>
      </w:r>
      <w:r w:rsidR="008B79FE" w:rsidRPr="008B79FE">
        <w:rPr>
          <w:color w:val="C00000"/>
          <w:sz w:val="21"/>
          <w:szCs w:val="21"/>
          <w:lang w:val="lt-LT"/>
        </w:rPr>
        <w:t>[skaičius]</w:t>
      </w:r>
      <w:r w:rsidRPr="008B79FE">
        <w:rPr>
          <w:sz w:val="21"/>
          <w:szCs w:val="21"/>
          <w:lang w:val="lt-LT"/>
        </w:rPr>
        <w:t xml:space="preserve"> vnt. </w:t>
      </w:r>
    </w:p>
    <w:p w14:paraId="14BDC229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 xml:space="preserve">C. Viešųjų pirkimų įstatymo (toliau – VPĮ) 89 straipsnio 2 dalis numato, kad: </w:t>
      </w:r>
    </w:p>
    <w:p w14:paraId="4ECE62C7" w14:textId="77777777" w:rsidR="00195CD6" w:rsidRPr="008B79FE" w:rsidRDefault="00E67AD9">
      <w:pPr>
        <w:pStyle w:val="Body2"/>
        <w:rPr>
          <w:i/>
          <w:iCs/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</w:r>
      <w:r w:rsidRPr="008B79FE">
        <w:rPr>
          <w:i/>
          <w:iCs/>
          <w:sz w:val="21"/>
          <w:szCs w:val="21"/>
          <w:lang w:val="lt-LT"/>
        </w:rPr>
        <w:t xml:space="preserve">„2. Pirkimo sutartis ar preliminarioji sutartis jos galiojimo laikotarpiu taip pat gali būti keičiama pagal šį įstatymą neatliekant naujos pirkimo procedūros, nors ir nėra šio straipsnio 1 dalies 1–4 punktuose nurodytų aplinkybių, tačiau yra visos šios sąlygos kartu: </w:t>
      </w:r>
    </w:p>
    <w:p w14:paraId="5EB05BDC" w14:textId="77777777" w:rsidR="00195CD6" w:rsidRPr="008B79FE" w:rsidRDefault="00E67AD9">
      <w:pPr>
        <w:pStyle w:val="Body2"/>
        <w:rPr>
          <w:i/>
          <w:iCs/>
          <w:sz w:val="21"/>
          <w:szCs w:val="21"/>
          <w:lang w:val="lt-LT"/>
        </w:rPr>
      </w:pPr>
      <w:r w:rsidRPr="008B79FE">
        <w:rPr>
          <w:i/>
          <w:iCs/>
          <w:sz w:val="21"/>
          <w:szCs w:val="21"/>
          <w:lang w:val="lt-LT"/>
        </w:rPr>
        <w:tab/>
        <w:t xml:space="preserve">1) bendra atskirų pakeitimų pagal šį punktą vertė neviršija atitinkamų tarptautinio pirkimo vertės ribų, nurodytų šio įstatymo 4 straipsnio 1 dalyje; </w:t>
      </w:r>
    </w:p>
    <w:p w14:paraId="2EC0F285" w14:textId="77777777" w:rsidR="00195CD6" w:rsidRPr="008B79FE" w:rsidRDefault="00E67AD9">
      <w:pPr>
        <w:pStyle w:val="Body2"/>
        <w:rPr>
          <w:i/>
          <w:iCs/>
          <w:sz w:val="21"/>
          <w:szCs w:val="21"/>
          <w:lang w:val="lt-LT"/>
        </w:rPr>
      </w:pPr>
      <w:r w:rsidRPr="008B79FE">
        <w:rPr>
          <w:i/>
          <w:iCs/>
          <w:sz w:val="21"/>
          <w:szCs w:val="21"/>
          <w:lang w:val="lt-LT"/>
        </w:rPr>
        <w:tab/>
        <w:t xml:space="preserve">2) </w:t>
      </w:r>
      <w:r w:rsidRPr="008B79FE">
        <w:rPr>
          <w:i/>
          <w:iCs/>
          <w:sz w:val="21"/>
          <w:szCs w:val="21"/>
          <w:u w:val="single"/>
          <w:lang w:val="lt-LT"/>
        </w:rPr>
        <w:t>bendra atskirų pakeitimų</w:t>
      </w:r>
      <w:r w:rsidRPr="008B79FE">
        <w:rPr>
          <w:i/>
          <w:iCs/>
          <w:sz w:val="21"/>
          <w:szCs w:val="21"/>
          <w:lang w:val="lt-LT"/>
        </w:rPr>
        <w:t xml:space="preserve"> pagal šį punktą vertė neviršija </w:t>
      </w:r>
      <w:r w:rsidRPr="008B79FE">
        <w:rPr>
          <w:i/>
          <w:iCs/>
          <w:sz w:val="21"/>
          <w:szCs w:val="21"/>
          <w:u w:val="single"/>
          <w:lang w:val="lt-LT"/>
        </w:rPr>
        <w:t>10 procentų</w:t>
      </w:r>
      <w:r w:rsidRPr="008B79FE">
        <w:rPr>
          <w:i/>
          <w:iCs/>
          <w:sz w:val="21"/>
          <w:szCs w:val="21"/>
          <w:lang w:val="lt-LT"/>
        </w:rPr>
        <w:t xml:space="preserve"> pradinės pirkimo sutarties ar preliminariosios sutarties vertės prekių ar paslaugų pirkimo atveju ir 15 procentų – darbų pirkimo atveju; </w:t>
      </w:r>
    </w:p>
    <w:p w14:paraId="3B24ABDD" w14:textId="77777777" w:rsidR="00195CD6" w:rsidRPr="008B79FE" w:rsidRDefault="00E67AD9">
      <w:pPr>
        <w:pStyle w:val="Body2"/>
        <w:rPr>
          <w:i/>
          <w:iCs/>
          <w:sz w:val="21"/>
          <w:szCs w:val="21"/>
          <w:lang w:val="lt-LT"/>
        </w:rPr>
      </w:pPr>
      <w:r w:rsidRPr="008B79FE">
        <w:rPr>
          <w:i/>
          <w:iCs/>
          <w:sz w:val="21"/>
          <w:szCs w:val="21"/>
          <w:lang w:val="lt-LT"/>
        </w:rPr>
        <w:tab/>
        <w:t>3) pakeitimu iš esmės nepakeičiamas pirkimo sutarties ar preliminariosios sutarties pobūdis.“</w:t>
      </w:r>
    </w:p>
    <w:p w14:paraId="08E20512" w14:textId="4028870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 xml:space="preserve">D. Pradinė Sutarties vertė yra </w:t>
      </w:r>
      <w:r w:rsidR="008B79FE" w:rsidRPr="008B79FE">
        <w:rPr>
          <w:color w:val="C00000"/>
          <w:sz w:val="21"/>
          <w:szCs w:val="21"/>
          <w:lang w:val="lt-LT"/>
        </w:rPr>
        <w:t>[skaičius]</w:t>
      </w:r>
      <w:r w:rsidRPr="008B79FE">
        <w:rPr>
          <w:sz w:val="21"/>
          <w:szCs w:val="21"/>
          <w:lang w:val="lt-LT"/>
        </w:rPr>
        <w:t xml:space="preserve"> </w:t>
      </w:r>
      <w:proofErr w:type="spellStart"/>
      <w:r w:rsidRPr="008B79FE">
        <w:rPr>
          <w:sz w:val="21"/>
          <w:szCs w:val="21"/>
          <w:lang w:val="lt-LT"/>
        </w:rPr>
        <w:t>Eur</w:t>
      </w:r>
      <w:proofErr w:type="spellEnd"/>
      <w:r w:rsidRPr="008B79FE">
        <w:rPr>
          <w:sz w:val="21"/>
          <w:szCs w:val="21"/>
          <w:lang w:val="lt-LT"/>
        </w:rPr>
        <w:t xml:space="preserve"> be PVM. </w:t>
      </w:r>
    </w:p>
    <w:p w14:paraId="61E93776" w14:textId="5A725190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 xml:space="preserve">E. Papildomų </w:t>
      </w:r>
      <w:r w:rsidR="004727EF" w:rsidRPr="008B79FE">
        <w:rPr>
          <w:color w:val="0070C0"/>
          <w:sz w:val="21"/>
          <w:szCs w:val="21"/>
          <w:lang w:val="lt-LT"/>
        </w:rPr>
        <w:t>prekių / paslaugų</w:t>
      </w:r>
      <w:r w:rsidRPr="008B79FE">
        <w:rPr>
          <w:sz w:val="21"/>
          <w:szCs w:val="21"/>
          <w:lang w:val="lt-LT"/>
        </w:rPr>
        <w:t xml:space="preserve"> vertė yra </w:t>
      </w:r>
      <w:r w:rsidR="008B79FE" w:rsidRPr="008B79FE">
        <w:rPr>
          <w:color w:val="C00000"/>
          <w:sz w:val="21"/>
          <w:szCs w:val="21"/>
          <w:lang w:val="lt-LT"/>
        </w:rPr>
        <w:t>[skaičius]</w:t>
      </w:r>
      <w:r w:rsidRPr="008B79FE">
        <w:rPr>
          <w:sz w:val="21"/>
          <w:szCs w:val="21"/>
          <w:lang w:val="lt-LT"/>
        </w:rPr>
        <w:t xml:space="preserve"> </w:t>
      </w:r>
      <w:proofErr w:type="spellStart"/>
      <w:r w:rsidRPr="008B79FE">
        <w:rPr>
          <w:sz w:val="21"/>
          <w:szCs w:val="21"/>
          <w:lang w:val="lt-LT"/>
        </w:rPr>
        <w:t>Eur</w:t>
      </w:r>
      <w:proofErr w:type="spellEnd"/>
      <w:r w:rsidRPr="008B79FE">
        <w:rPr>
          <w:sz w:val="21"/>
          <w:szCs w:val="21"/>
          <w:lang w:val="lt-LT"/>
        </w:rPr>
        <w:t xml:space="preserve"> be PVM (</w:t>
      </w:r>
      <w:r w:rsidR="008B79FE" w:rsidRPr="008B79FE">
        <w:rPr>
          <w:color w:val="C00000"/>
          <w:sz w:val="21"/>
          <w:szCs w:val="21"/>
          <w:lang w:val="lt-LT"/>
        </w:rPr>
        <w:t>[skaičius]</w:t>
      </w:r>
      <w:r w:rsidRPr="008B79FE">
        <w:rPr>
          <w:sz w:val="21"/>
          <w:szCs w:val="21"/>
          <w:lang w:val="lt-LT"/>
        </w:rPr>
        <w:t xml:space="preserve"> vnt. x </w:t>
      </w:r>
      <w:r w:rsidR="008B79FE" w:rsidRPr="008B79FE">
        <w:rPr>
          <w:color w:val="C00000"/>
          <w:sz w:val="21"/>
          <w:szCs w:val="21"/>
          <w:lang w:val="lt-LT"/>
        </w:rPr>
        <w:t>[skaičius]</w:t>
      </w:r>
      <w:r w:rsidRPr="008B79FE">
        <w:rPr>
          <w:sz w:val="21"/>
          <w:szCs w:val="21"/>
          <w:lang w:val="lt-LT"/>
        </w:rPr>
        <w:t xml:space="preserve"> </w:t>
      </w:r>
      <w:proofErr w:type="spellStart"/>
      <w:r w:rsidRPr="008B79FE">
        <w:rPr>
          <w:sz w:val="21"/>
          <w:szCs w:val="21"/>
          <w:lang w:val="lt-LT"/>
        </w:rPr>
        <w:t>Eur</w:t>
      </w:r>
      <w:proofErr w:type="spellEnd"/>
      <w:r w:rsidRPr="008B79FE">
        <w:rPr>
          <w:sz w:val="21"/>
          <w:szCs w:val="21"/>
          <w:lang w:val="lt-LT"/>
        </w:rPr>
        <w:t xml:space="preserve"> = </w:t>
      </w:r>
      <w:r w:rsidR="008B79FE" w:rsidRPr="008B79FE">
        <w:rPr>
          <w:color w:val="C00000"/>
          <w:sz w:val="21"/>
          <w:szCs w:val="21"/>
          <w:lang w:val="lt-LT"/>
        </w:rPr>
        <w:t>[skaičius]</w:t>
      </w:r>
      <w:r w:rsidRPr="008B79FE">
        <w:rPr>
          <w:sz w:val="21"/>
          <w:szCs w:val="21"/>
          <w:lang w:val="lt-LT"/>
        </w:rPr>
        <w:t xml:space="preserve"> </w:t>
      </w:r>
      <w:proofErr w:type="spellStart"/>
      <w:r w:rsidRPr="008B79FE">
        <w:rPr>
          <w:sz w:val="21"/>
          <w:szCs w:val="21"/>
          <w:lang w:val="lt-LT"/>
        </w:rPr>
        <w:t>Eur</w:t>
      </w:r>
      <w:proofErr w:type="spellEnd"/>
      <w:r w:rsidRPr="008B79FE">
        <w:rPr>
          <w:sz w:val="21"/>
          <w:szCs w:val="21"/>
          <w:lang w:val="lt-LT"/>
        </w:rPr>
        <w:t xml:space="preserve">), tai sudaro </w:t>
      </w:r>
      <w:r w:rsidR="008B79FE" w:rsidRPr="008B79FE">
        <w:rPr>
          <w:color w:val="C00000"/>
          <w:sz w:val="21"/>
          <w:szCs w:val="21"/>
          <w:lang w:val="lt-LT"/>
        </w:rPr>
        <w:t xml:space="preserve">[skaičius] </w:t>
      </w:r>
      <w:r w:rsidRPr="008B79FE">
        <w:rPr>
          <w:sz w:val="21"/>
          <w:szCs w:val="21"/>
          <w:lang w:val="lt-LT"/>
        </w:rPr>
        <w:t xml:space="preserve">% nuo pradinės Sutarties vertės. </w:t>
      </w:r>
    </w:p>
    <w:p w14:paraId="4B01A559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 xml:space="preserve">F. Bendra pakeitimų vertė pagal šį Susitarimą sudaro </w:t>
      </w:r>
      <w:r w:rsidRPr="008B79FE">
        <w:rPr>
          <w:color w:val="C13B2B"/>
          <w:sz w:val="21"/>
          <w:szCs w:val="21"/>
          <w:lang w:val="lt-LT"/>
        </w:rPr>
        <w:t xml:space="preserve">[procentinis dydis nurodytas E punkte, kuris susumavus visus analogiškus pakeitimus neturi viršyti 10] </w:t>
      </w:r>
      <w:r w:rsidRPr="008B79FE">
        <w:rPr>
          <w:sz w:val="21"/>
          <w:szCs w:val="21"/>
          <w:lang w:val="lt-LT"/>
        </w:rPr>
        <w:t xml:space="preserve">% nuo pradinės Sutarties vertės. </w:t>
      </w:r>
      <w:r w:rsidRPr="008B79FE">
        <w:rPr>
          <w:color w:val="367DA2"/>
          <w:sz w:val="21"/>
          <w:szCs w:val="21"/>
          <w:lang w:val="lt-LT"/>
        </w:rPr>
        <w:t xml:space="preserve">[Daugiau Sutarties pakeitimų pagal VPĮ 89 straipsnio 2 dalį nėra atlikta. / Bendra pakeitimų vertė pagal VPĮ 89 straipsnio 2 dalį įskaitant iki šio susitarimo atliktus Sutarties pakeitimus sudaro </w:t>
      </w:r>
      <w:r w:rsidRPr="008B79FE">
        <w:rPr>
          <w:color w:val="C13B2B"/>
          <w:sz w:val="21"/>
          <w:szCs w:val="21"/>
          <w:lang w:val="lt-LT"/>
        </w:rPr>
        <w:t xml:space="preserve">[skaičius ne didesnis nei 10 viską susumavus] </w:t>
      </w:r>
      <w:r w:rsidRPr="008B79FE">
        <w:rPr>
          <w:color w:val="367DA2"/>
          <w:sz w:val="21"/>
          <w:szCs w:val="21"/>
          <w:lang w:val="lt-LT"/>
        </w:rPr>
        <w:t>% nuo pradinės Sutarties vertės]</w:t>
      </w:r>
      <w:r w:rsidRPr="008B79FE">
        <w:rPr>
          <w:sz w:val="21"/>
          <w:szCs w:val="21"/>
          <w:lang w:val="lt-LT"/>
        </w:rPr>
        <w:t>.</w:t>
      </w:r>
    </w:p>
    <w:p w14:paraId="76B320B9" w14:textId="2B9F694A" w:rsidR="00195CD6" w:rsidRDefault="00E67AD9" w:rsidP="008B79FE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 xml:space="preserve">G. Sutarties pobūdis iš esmės nekeičiamas, kadangi šiame Susitarime numatyta papildomai pirkti Sutartyje numatytų </w:t>
      </w:r>
      <w:r w:rsidR="00F3784F" w:rsidRPr="008B79FE">
        <w:rPr>
          <w:color w:val="0070C0"/>
          <w:sz w:val="21"/>
          <w:szCs w:val="21"/>
          <w:lang w:val="lt-LT"/>
        </w:rPr>
        <w:t>prekių / paslaugų</w:t>
      </w:r>
      <w:r w:rsidR="00F3784F">
        <w:rPr>
          <w:color w:val="0070C0"/>
          <w:sz w:val="21"/>
          <w:szCs w:val="21"/>
          <w:lang w:val="lt-LT"/>
        </w:rPr>
        <w:t>.</w:t>
      </w:r>
    </w:p>
    <w:p w14:paraId="68BA53A9" w14:textId="77777777" w:rsidR="008B79FE" w:rsidRPr="008B79FE" w:rsidRDefault="008B79FE" w:rsidP="008B79FE">
      <w:pPr>
        <w:pStyle w:val="Body2"/>
        <w:rPr>
          <w:sz w:val="21"/>
          <w:szCs w:val="21"/>
          <w:lang w:val="lt-LT"/>
        </w:rPr>
      </w:pPr>
    </w:p>
    <w:p w14:paraId="50FB5C7B" w14:textId="77777777" w:rsidR="00195CD6" w:rsidRPr="008B79FE" w:rsidRDefault="00E67AD9">
      <w:pPr>
        <w:pStyle w:val="Heading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ŠALYS SUSITARIA:</w:t>
      </w:r>
    </w:p>
    <w:p w14:paraId="5617BD83" w14:textId="77777777" w:rsidR="00195CD6" w:rsidRPr="008B79FE" w:rsidRDefault="00195CD6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lt-LT"/>
        </w:rPr>
      </w:pPr>
    </w:p>
    <w:p w14:paraId="67CE3AD5" w14:textId="77777777" w:rsidR="00195CD6" w:rsidRPr="008B79FE" w:rsidRDefault="00E67AD9">
      <w:pPr>
        <w:pStyle w:val="Heading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1. SUTARTIES SĄLYGŲ PAKEITIMAS</w:t>
      </w:r>
    </w:p>
    <w:p w14:paraId="6DB3DAF6" w14:textId="77777777" w:rsidR="00195CD6" w:rsidRPr="008B79FE" w:rsidRDefault="00195CD6">
      <w:pPr>
        <w:pStyle w:val="Heading"/>
        <w:rPr>
          <w:sz w:val="21"/>
          <w:szCs w:val="21"/>
          <w:lang w:val="lt-LT"/>
        </w:rPr>
      </w:pPr>
    </w:p>
    <w:p w14:paraId="27E40A8D" w14:textId="0DBAF81A" w:rsidR="00195CD6" w:rsidRPr="008B79FE" w:rsidRDefault="00E67AD9">
      <w:pPr>
        <w:pStyle w:val="Body2"/>
        <w:rPr>
          <w:i/>
          <w:iCs/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 xml:space="preserve">1.1. Sutarties priede nurodytas </w:t>
      </w:r>
      <w:r w:rsidR="00F3784F" w:rsidRPr="008B79FE">
        <w:rPr>
          <w:color w:val="0070C0"/>
          <w:sz w:val="21"/>
          <w:szCs w:val="21"/>
          <w:lang w:val="lt-LT"/>
        </w:rPr>
        <w:t>prekių / paslaugų</w:t>
      </w:r>
      <w:r w:rsidR="00F3784F" w:rsidRPr="008B79FE">
        <w:rPr>
          <w:i/>
          <w:iCs/>
          <w:sz w:val="21"/>
          <w:szCs w:val="21"/>
          <w:lang w:val="lt-LT"/>
        </w:rPr>
        <w:t xml:space="preserve"> </w:t>
      </w:r>
      <w:r w:rsidRPr="00F3784F">
        <w:rPr>
          <w:iCs/>
          <w:sz w:val="21"/>
          <w:szCs w:val="21"/>
          <w:lang w:val="lt-LT"/>
        </w:rPr>
        <w:t>kiekis ir kaina:</w:t>
      </w:r>
    </w:p>
    <w:p w14:paraId="72758E5F" w14:textId="77777777" w:rsidR="00195CD6" w:rsidRPr="008B79FE" w:rsidRDefault="00195CD6">
      <w:pPr>
        <w:pStyle w:val="Body2"/>
        <w:rPr>
          <w:i/>
          <w:iCs/>
          <w:sz w:val="21"/>
          <w:szCs w:val="21"/>
          <w:lang w:val="lt-LT"/>
        </w:rPr>
      </w:pPr>
    </w:p>
    <w:tbl>
      <w:tblPr>
        <w:tblW w:w="9499" w:type="dxa"/>
        <w:tblInd w:w="10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4"/>
        <w:gridCol w:w="1583"/>
      </w:tblGrid>
      <w:tr w:rsidR="008B79FE" w:rsidRPr="008B79FE" w14:paraId="39DA209B" w14:textId="77777777" w:rsidTr="00F3784F">
        <w:trPr>
          <w:trHeight w:val="713"/>
        </w:trPr>
        <w:tc>
          <w:tcPr>
            <w:tcW w:w="1583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22E3D9D6" w14:textId="77777777" w:rsidR="00195CD6" w:rsidRPr="008B79FE" w:rsidRDefault="00E67AD9">
            <w:pPr>
              <w:pStyle w:val="TableStyle2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lastRenderedPageBreak/>
              <w:t>Eil. Nr.</w:t>
            </w:r>
          </w:p>
        </w:tc>
        <w:tc>
          <w:tcPr>
            <w:tcW w:w="1583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1A289C05" w14:textId="77777777" w:rsidR="00195CD6" w:rsidRPr="008B79FE" w:rsidRDefault="00E67AD9">
            <w:pPr>
              <w:pStyle w:val="TableStyle2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>Pirkimo objektas</w:t>
            </w:r>
          </w:p>
        </w:tc>
        <w:tc>
          <w:tcPr>
            <w:tcW w:w="1583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22F624EA" w14:textId="77777777" w:rsidR="00195CD6" w:rsidRPr="008B79FE" w:rsidRDefault="00E67AD9">
            <w:pPr>
              <w:pStyle w:val="TableStyle2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>Mato vienetas</w:t>
            </w:r>
          </w:p>
        </w:tc>
        <w:tc>
          <w:tcPr>
            <w:tcW w:w="1583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57F2E838" w14:textId="77777777" w:rsidR="00195CD6" w:rsidRPr="008B79FE" w:rsidRDefault="00E67AD9">
            <w:pPr>
              <w:pStyle w:val="TableStyle2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>Kiekis</w:t>
            </w:r>
          </w:p>
        </w:tc>
        <w:tc>
          <w:tcPr>
            <w:tcW w:w="1584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1CC38390" w14:textId="77777777" w:rsidR="00195CD6" w:rsidRPr="008B79FE" w:rsidRDefault="00E67AD9">
            <w:pPr>
              <w:pStyle w:val="TableStyle2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 xml:space="preserve">Kaina, </w:t>
            </w:r>
            <w:proofErr w:type="spellStart"/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>Eur</w:t>
            </w:r>
            <w:proofErr w:type="spellEnd"/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br/>
              <w:t xml:space="preserve"> be PVM</w:t>
            </w:r>
          </w:p>
        </w:tc>
        <w:tc>
          <w:tcPr>
            <w:tcW w:w="1583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139AEF47" w14:textId="77777777" w:rsidR="00195CD6" w:rsidRPr="008B79FE" w:rsidRDefault="00E67AD9">
            <w:pPr>
              <w:pStyle w:val="TableStyle2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 xml:space="preserve">Suma </w:t>
            </w:r>
            <w:proofErr w:type="spellStart"/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>Eur</w:t>
            </w:r>
            <w:proofErr w:type="spellEnd"/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>, be PVM</w:t>
            </w:r>
          </w:p>
        </w:tc>
      </w:tr>
      <w:tr w:rsidR="008B79FE" w:rsidRPr="008B79FE" w14:paraId="41B6F3EB" w14:textId="77777777" w:rsidTr="00F3784F">
        <w:trPr>
          <w:trHeight w:val="453"/>
        </w:trPr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00219B6D" w14:textId="77777777" w:rsidR="00195CD6" w:rsidRPr="008B79FE" w:rsidRDefault="00E67AD9">
            <w:pPr>
              <w:pStyle w:val="TableStyle2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color w:val="0070C0"/>
                <w:sz w:val="21"/>
                <w:szCs w:val="21"/>
                <w:lang w:val="lt-LT"/>
              </w:rPr>
              <w:t>1.</w:t>
            </w: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5228" w14:textId="77777777" w:rsidR="00195CD6" w:rsidRPr="008B79FE" w:rsidRDefault="00195CD6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08CCB" w14:textId="77777777" w:rsidR="00195CD6" w:rsidRPr="008B79FE" w:rsidRDefault="00195CD6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1BD1" w14:textId="77777777" w:rsidR="00195CD6" w:rsidRPr="008B79FE" w:rsidRDefault="00195CD6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  <w:tc>
          <w:tcPr>
            <w:tcW w:w="1584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F31F" w14:textId="77777777" w:rsidR="00195CD6" w:rsidRPr="008B79FE" w:rsidRDefault="00195CD6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D011" w14:textId="77777777" w:rsidR="00195CD6" w:rsidRPr="008B79FE" w:rsidRDefault="00195CD6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</w:tr>
      <w:tr w:rsidR="008B79FE" w:rsidRPr="008B79FE" w14:paraId="27E66401" w14:textId="77777777">
        <w:trPr>
          <w:trHeight w:val="453"/>
        </w:trPr>
        <w:tc>
          <w:tcPr>
            <w:tcW w:w="7916" w:type="dxa"/>
            <w:gridSpan w:val="5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22B84CC0" w14:textId="77777777" w:rsidR="00195CD6" w:rsidRPr="008B79FE" w:rsidRDefault="00E67AD9">
            <w:pPr>
              <w:pStyle w:val="TableStyle2"/>
              <w:ind w:right="140"/>
              <w:jc w:val="right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" w:hAnsi="Times"/>
                <w:color w:val="0070C0"/>
                <w:sz w:val="21"/>
                <w:szCs w:val="21"/>
                <w:lang w:val="lt-LT"/>
              </w:rPr>
              <w:t xml:space="preserve">Bendra pasiūlymo kaina , </w:t>
            </w:r>
            <w:proofErr w:type="spellStart"/>
            <w:r w:rsidRPr="008B79FE">
              <w:rPr>
                <w:rFonts w:ascii="Times" w:hAnsi="Times"/>
                <w:color w:val="0070C0"/>
                <w:sz w:val="21"/>
                <w:szCs w:val="21"/>
                <w:lang w:val="lt-LT"/>
              </w:rPr>
              <w:t>Eur</w:t>
            </w:r>
            <w:proofErr w:type="spellEnd"/>
            <w:r w:rsidRPr="008B79FE">
              <w:rPr>
                <w:rFonts w:ascii="Times" w:hAnsi="Times"/>
                <w:color w:val="0070C0"/>
                <w:sz w:val="21"/>
                <w:szCs w:val="21"/>
                <w:lang w:val="lt-LT"/>
              </w:rPr>
              <w:t xml:space="preserve"> be PVM:</w:t>
            </w: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1514" w14:textId="77777777" w:rsidR="00195CD6" w:rsidRPr="008B79FE" w:rsidRDefault="00195CD6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</w:tr>
      <w:tr w:rsidR="00F3784F" w:rsidRPr="008B79FE" w14:paraId="20F64275" w14:textId="77777777" w:rsidTr="00F3784F">
        <w:trPr>
          <w:trHeight w:val="723"/>
        </w:trPr>
        <w:tc>
          <w:tcPr>
            <w:tcW w:w="3166" w:type="dxa"/>
            <w:gridSpan w:val="2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5553" w14:textId="77777777" w:rsidR="00F3784F" w:rsidRPr="008B79FE" w:rsidRDefault="00F3784F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48634A50" w14:textId="77777777" w:rsidR="00F3784F" w:rsidRPr="008B79FE" w:rsidRDefault="00F3784F">
            <w:pPr>
              <w:pStyle w:val="FreeForm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color w:val="0070C0"/>
                <w:sz w:val="21"/>
                <w:szCs w:val="21"/>
                <w:lang w:val="lt-LT"/>
              </w:rPr>
              <w:t>PVM tarifas (%)</w:t>
            </w: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ADE4" w14:textId="77777777" w:rsidR="00F3784F" w:rsidRPr="008B79FE" w:rsidRDefault="00F3784F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  <w:tc>
          <w:tcPr>
            <w:tcW w:w="1584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7AE9BA99" w14:textId="77777777" w:rsidR="00F3784F" w:rsidRPr="008B79FE" w:rsidRDefault="00F3784F">
            <w:pPr>
              <w:pStyle w:val="FreeForm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color w:val="0070C0"/>
                <w:sz w:val="21"/>
                <w:szCs w:val="21"/>
                <w:lang w:val="lt-LT"/>
              </w:rPr>
              <w:t xml:space="preserve">PVM suma, </w:t>
            </w:r>
            <w:proofErr w:type="spellStart"/>
            <w:r w:rsidRPr="008B79FE">
              <w:rPr>
                <w:rFonts w:ascii="Times New Roman" w:hAnsi="Times New Roman"/>
                <w:color w:val="0070C0"/>
                <w:sz w:val="21"/>
                <w:szCs w:val="21"/>
                <w:lang w:val="lt-LT"/>
              </w:rPr>
              <w:t>Eur</w:t>
            </w:r>
            <w:proofErr w:type="spellEnd"/>
            <w:r w:rsidRPr="008B79FE">
              <w:rPr>
                <w:rFonts w:ascii="Times New Roman" w:hAnsi="Times New Roman"/>
                <w:color w:val="0070C0"/>
                <w:sz w:val="21"/>
                <w:szCs w:val="21"/>
                <w:lang w:val="lt-LT"/>
              </w:rPr>
              <w:t>:</w:t>
            </w: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7751" w14:textId="77777777" w:rsidR="00F3784F" w:rsidRPr="008B79FE" w:rsidRDefault="00F3784F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</w:tr>
      <w:tr w:rsidR="00195CD6" w:rsidRPr="008B79FE" w14:paraId="15CE7A66" w14:textId="77777777">
        <w:trPr>
          <w:trHeight w:val="740"/>
        </w:trPr>
        <w:tc>
          <w:tcPr>
            <w:tcW w:w="7916" w:type="dxa"/>
            <w:gridSpan w:val="5"/>
            <w:tcBorders>
              <w:top w:val="dotted" w:sz="6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48DD" w14:textId="39DB0B93" w:rsidR="00195CD6" w:rsidRPr="008B79FE" w:rsidRDefault="00E67AD9">
            <w:pPr>
              <w:pStyle w:val="FreeForm"/>
              <w:ind w:right="140"/>
              <w:jc w:val="right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" w:hAnsi="Times"/>
                <w:color w:val="0070C0"/>
                <w:sz w:val="21"/>
                <w:szCs w:val="21"/>
                <w:lang w:val="lt-LT"/>
              </w:rPr>
              <w:t xml:space="preserve">Bendra pasiūlymo kaina </w:t>
            </w:r>
            <w:proofErr w:type="spellStart"/>
            <w:r w:rsidRPr="008B79FE">
              <w:rPr>
                <w:rFonts w:ascii="Times" w:hAnsi="Times"/>
                <w:color w:val="0070C0"/>
                <w:sz w:val="21"/>
                <w:szCs w:val="21"/>
                <w:lang w:val="lt-LT"/>
              </w:rPr>
              <w:t>Eur</w:t>
            </w:r>
            <w:proofErr w:type="spellEnd"/>
            <w:r w:rsidRPr="008B79FE">
              <w:rPr>
                <w:rFonts w:ascii="Times" w:hAnsi="Times"/>
                <w:color w:val="0070C0"/>
                <w:sz w:val="21"/>
                <w:szCs w:val="21"/>
                <w:lang w:val="lt-LT"/>
              </w:rPr>
              <w:t xml:space="preserve"> su PVM:</w:t>
            </w: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0F43" w14:textId="77777777" w:rsidR="00195CD6" w:rsidRPr="008B79FE" w:rsidRDefault="00195CD6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</w:tr>
    </w:tbl>
    <w:p w14:paraId="2D3A549A" w14:textId="77777777" w:rsidR="00195CD6" w:rsidRPr="008B79FE" w:rsidRDefault="00195CD6">
      <w:pPr>
        <w:pStyle w:val="Body2"/>
        <w:rPr>
          <w:i/>
          <w:iCs/>
          <w:color w:val="0070C0"/>
          <w:sz w:val="21"/>
          <w:szCs w:val="21"/>
          <w:lang w:val="lt-LT"/>
        </w:rPr>
      </w:pPr>
    </w:p>
    <w:p w14:paraId="31CC5E9B" w14:textId="77777777" w:rsidR="00195CD6" w:rsidRPr="008B79FE" w:rsidRDefault="00E67AD9">
      <w:pPr>
        <w:pStyle w:val="FreeForm"/>
        <w:ind w:right="140" w:firstLine="720"/>
        <w:jc w:val="both"/>
        <w:rPr>
          <w:rFonts w:ascii="Times New Roman" w:eastAsia="Times New Roman" w:hAnsi="Times New Roman" w:cs="Times New Roman"/>
          <w:color w:val="0070C0"/>
          <w:sz w:val="21"/>
          <w:szCs w:val="21"/>
          <w:lang w:val="lt-LT"/>
        </w:rPr>
      </w:pPr>
      <w:r w:rsidRPr="008B79FE">
        <w:rPr>
          <w:rFonts w:ascii="Times" w:hAnsi="Times"/>
          <w:color w:val="0070C0"/>
          <w:sz w:val="21"/>
          <w:szCs w:val="21"/>
          <w:lang w:val="lt-LT"/>
        </w:rPr>
        <w:t>keičiami taip:</w:t>
      </w:r>
    </w:p>
    <w:p w14:paraId="08561ECD" w14:textId="77777777" w:rsidR="00195CD6" w:rsidRPr="008B79FE" w:rsidRDefault="00195CD6">
      <w:pPr>
        <w:pStyle w:val="FreeForm"/>
        <w:ind w:right="140" w:firstLine="720"/>
        <w:jc w:val="both"/>
        <w:rPr>
          <w:rFonts w:ascii="Times" w:eastAsia="Times" w:hAnsi="Times" w:cs="Times"/>
          <w:i/>
          <w:iCs/>
          <w:color w:val="0070C0"/>
          <w:sz w:val="21"/>
          <w:szCs w:val="21"/>
          <w:lang w:val="lt-LT"/>
        </w:rPr>
      </w:pPr>
    </w:p>
    <w:tbl>
      <w:tblPr>
        <w:tblW w:w="9499" w:type="dxa"/>
        <w:jc w:val="center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4"/>
        <w:gridCol w:w="1583"/>
      </w:tblGrid>
      <w:tr w:rsidR="008B79FE" w:rsidRPr="008B79FE" w14:paraId="4BE76FCB" w14:textId="77777777" w:rsidTr="00F3784F">
        <w:trPr>
          <w:trHeight w:val="713"/>
          <w:jc w:val="center"/>
        </w:trPr>
        <w:tc>
          <w:tcPr>
            <w:tcW w:w="1583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6AE864AE" w14:textId="77777777" w:rsidR="00195CD6" w:rsidRPr="008B79FE" w:rsidRDefault="00E67AD9">
            <w:pPr>
              <w:pStyle w:val="TableStyle2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>Eil. Nr.</w:t>
            </w:r>
          </w:p>
        </w:tc>
        <w:tc>
          <w:tcPr>
            <w:tcW w:w="1583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706B489D" w14:textId="77777777" w:rsidR="00195CD6" w:rsidRPr="008B79FE" w:rsidRDefault="00E67AD9">
            <w:pPr>
              <w:pStyle w:val="TableStyle2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>Pirkimo objektas</w:t>
            </w:r>
          </w:p>
        </w:tc>
        <w:tc>
          <w:tcPr>
            <w:tcW w:w="1583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5ECDB455" w14:textId="77777777" w:rsidR="00195CD6" w:rsidRPr="008B79FE" w:rsidRDefault="00E67AD9">
            <w:pPr>
              <w:pStyle w:val="TableStyle2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>Mato vienetas</w:t>
            </w:r>
          </w:p>
        </w:tc>
        <w:tc>
          <w:tcPr>
            <w:tcW w:w="1583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148C001E" w14:textId="77777777" w:rsidR="00195CD6" w:rsidRPr="008B79FE" w:rsidRDefault="00E67AD9">
            <w:pPr>
              <w:pStyle w:val="TableStyle2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>Kiekis</w:t>
            </w:r>
          </w:p>
        </w:tc>
        <w:tc>
          <w:tcPr>
            <w:tcW w:w="1584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59ED2D34" w14:textId="77777777" w:rsidR="00195CD6" w:rsidRPr="008B79FE" w:rsidRDefault="00E67AD9">
            <w:pPr>
              <w:pStyle w:val="TableStyle2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 xml:space="preserve">Kaina, </w:t>
            </w:r>
            <w:proofErr w:type="spellStart"/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>Eur</w:t>
            </w:r>
            <w:proofErr w:type="spellEnd"/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br/>
              <w:t xml:space="preserve"> be PVM</w:t>
            </w:r>
          </w:p>
        </w:tc>
        <w:tc>
          <w:tcPr>
            <w:tcW w:w="1583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7AEC0778" w14:textId="77777777" w:rsidR="00195CD6" w:rsidRPr="008B79FE" w:rsidRDefault="00E67AD9">
            <w:pPr>
              <w:pStyle w:val="TableStyle2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 xml:space="preserve">Suma </w:t>
            </w:r>
            <w:proofErr w:type="spellStart"/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>Eur</w:t>
            </w:r>
            <w:proofErr w:type="spellEnd"/>
            <w:r w:rsidRPr="008B79FE">
              <w:rPr>
                <w:rFonts w:ascii="Times New Roman" w:hAnsi="Times New Roman"/>
                <w:b/>
                <w:bCs/>
                <w:color w:val="0070C0"/>
                <w:sz w:val="21"/>
                <w:szCs w:val="21"/>
                <w:lang w:val="lt-LT"/>
              </w:rPr>
              <w:t>, be PVM</w:t>
            </w:r>
          </w:p>
        </w:tc>
      </w:tr>
      <w:tr w:rsidR="008B79FE" w:rsidRPr="008B79FE" w14:paraId="14BAD0C0" w14:textId="77777777" w:rsidTr="00F3784F">
        <w:trPr>
          <w:trHeight w:val="453"/>
          <w:jc w:val="center"/>
        </w:trPr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08B8997D" w14:textId="77777777" w:rsidR="00195CD6" w:rsidRPr="008B79FE" w:rsidRDefault="00E67AD9">
            <w:pPr>
              <w:pStyle w:val="TableStyle2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color w:val="0070C0"/>
                <w:sz w:val="21"/>
                <w:szCs w:val="21"/>
                <w:lang w:val="lt-LT"/>
              </w:rPr>
              <w:t>1.</w:t>
            </w: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029D" w14:textId="77777777" w:rsidR="00195CD6" w:rsidRPr="008B79FE" w:rsidRDefault="00195CD6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0F55" w14:textId="77777777" w:rsidR="00195CD6" w:rsidRPr="008B79FE" w:rsidRDefault="00195CD6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28F7" w14:textId="77777777" w:rsidR="00195CD6" w:rsidRPr="008B79FE" w:rsidRDefault="00195CD6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  <w:tc>
          <w:tcPr>
            <w:tcW w:w="1584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5396" w14:textId="77777777" w:rsidR="00195CD6" w:rsidRPr="008B79FE" w:rsidRDefault="00195CD6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82C0" w14:textId="77777777" w:rsidR="00195CD6" w:rsidRPr="008B79FE" w:rsidRDefault="00195CD6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</w:tr>
      <w:tr w:rsidR="008B79FE" w:rsidRPr="008B79FE" w14:paraId="1E197BA0" w14:textId="77777777">
        <w:trPr>
          <w:trHeight w:val="453"/>
          <w:jc w:val="center"/>
        </w:trPr>
        <w:tc>
          <w:tcPr>
            <w:tcW w:w="7916" w:type="dxa"/>
            <w:gridSpan w:val="5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5DE716C9" w14:textId="55C5E46E" w:rsidR="00195CD6" w:rsidRPr="008B79FE" w:rsidRDefault="00E67AD9">
            <w:pPr>
              <w:pStyle w:val="TableStyle2"/>
              <w:ind w:right="140"/>
              <w:jc w:val="right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" w:hAnsi="Times"/>
                <w:color w:val="0070C0"/>
                <w:sz w:val="21"/>
                <w:szCs w:val="21"/>
                <w:lang w:val="lt-LT"/>
              </w:rPr>
              <w:t xml:space="preserve">Bendra kaina </w:t>
            </w:r>
            <w:proofErr w:type="spellStart"/>
            <w:r w:rsidRPr="008B79FE">
              <w:rPr>
                <w:rFonts w:ascii="Times" w:hAnsi="Times"/>
                <w:color w:val="0070C0"/>
                <w:sz w:val="21"/>
                <w:szCs w:val="21"/>
                <w:lang w:val="lt-LT"/>
              </w:rPr>
              <w:t>Eur</w:t>
            </w:r>
            <w:proofErr w:type="spellEnd"/>
            <w:r w:rsidRPr="008B79FE">
              <w:rPr>
                <w:rFonts w:ascii="Times" w:hAnsi="Times"/>
                <w:color w:val="0070C0"/>
                <w:sz w:val="21"/>
                <w:szCs w:val="21"/>
                <w:lang w:val="lt-LT"/>
              </w:rPr>
              <w:t xml:space="preserve"> be PVM:</w:t>
            </w: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1057" w14:textId="77777777" w:rsidR="00195CD6" w:rsidRPr="008B79FE" w:rsidRDefault="00195CD6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</w:tr>
      <w:tr w:rsidR="00F3784F" w:rsidRPr="008B79FE" w14:paraId="4ACDD80C" w14:textId="77777777" w:rsidTr="00F3784F">
        <w:trPr>
          <w:trHeight w:val="723"/>
          <w:jc w:val="center"/>
        </w:trPr>
        <w:tc>
          <w:tcPr>
            <w:tcW w:w="3166" w:type="dxa"/>
            <w:gridSpan w:val="2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72D7" w14:textId="77777777" w:rsidR="00F3784F" w:rsidRPr="008B79FE" w:rsidRDefault="00F3784F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26BF65C5" w14:textId="77777777" w:rsidR="00F3784F" w:rsidRPr="008B79FE" w:rsidRDefault="00F3784F">
            <w:pPr>
              <w:pStyle w:val="FreeForm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color w:val="0070C0"/>
                <w:sz w:val="21"/>
                <w:szCs w:val="21"/>
                <w:lang w:val="lt-LT"/>
              </w:rPr>
              <w:t>PVM tarifas (%)</w:t>
            </w: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EADF" w14:textId="77777777" w:rsidR="00F3784F" w:rsidRPr="008B79FE" w:rsidRDefault="00F3784F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  <w:tc>
          <w:tcPr>
            <w:tcW w:w="1584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52D2183F" w14:textId="77777777" w:rsidR="00F3784F" w:rsidRPr="008B79FE" w:rsidRDefault="00F3784F">
            <w:pPr>
              <w:pStyle w:val="FreeForm"/>
              <w:ind w:right="140"/>
              <w:jc w:val="center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 New Roman" w:hAnsi="Times New Roman"/>
                <w:color w:val="0070C0"/>
                <w:sz w:val="21"/>
                <w:szCs w:val="21"/>
                <w:lang w:val="lt-LT"/>
              </w:rPr>
              <w:t xml:space="preserve">PVM suma, </w:t>
            </w:r>
            <w:proofErr w:type="spellStart"/>
            <w:r w:rsidRPr="008B79FE">
              <w:rPr>
                <w:rFonts w:ascii="Times New Roman" w:hAnsi="Times New Roman"/>
                <w:color w:val="0070C0"/>
                <w:sz w:val="21"/>
                <w:szCs w:val="21"/>
                <w:lang w:val="lt-LT"/>
              </w:rPr>
              <w:t>Eur</w:t>
            </w:r>
            <w:proofErr w:type="spellEnd"/>
            <w:r w:rsidRPr="008B79FE">
              <w:rPr>
                <w:rFonts w:ascii="Times New Roman" w:hAnsi="Times New Roman"/>
                <w:color w:val="0070C0"/>
                <w:sz w:val="21"/>
                <w:szCs w:val="21"/>
                <w:lang w:val="lt-LT"/>
              </w:rPr>
              <w:t>:</w:t>
            </w: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FB4E" w14:textId="77777777" w:rsidR="00F3784F" w:rsidRPr="008B79FE" w:rsidRDefault="00F3784F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</w:tr>
      <w:tr w:rsidR="008B79FE" w:rsidRPr="008B79FE" w14:paraId="0FC51506" w14:textId="77777777">
        <w:trPr>
          <w:trHeight w:val="740"/>
          <w:jc w:val="center"/>
        </w:trPr>
        <w:tc>
          <w:tcPr>
            <w:tcW w:w="7916" w:type="dxa"/>
            <w:gridSpan w:val="5"/>
            <w:tcBorders>
              <w:top w:val="dotted" w:sz="6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0FBC" w14:textId="23D920E3" w:rsidR="00195CD6" w:rsidRPr="008B79FE" w:rsidRDefault="00E67AD9">
            <w:pPr>
              <w:pStyle w:val="FreeForm"/>
              <w:ind w:right="140"/>
              <w:jc w:val="right"/>
              <w:rPr>
                <w:color w:val="0070C0"/>
                <w:sz w:val="21"/>
                <w:szCs w:val="21"/>
                <w:lang w:val="lt-LT"/>
              </w:rPr>
            </w:pPr>
            <w:r w:rsidRPr="008B79FE">
              <w:rPr>
                <w:rFonts w:ascii="Times" w:hAnsi="Times"/>
                <w:color w:val="0070C0"/>
                <w:sz w:val="21"/>
                <w:szCs w:val="21"/>
                <w:lang w:val="lt-LT"/>
              </w:rPr>
              <w:t xml:space="preserve">Bendra kaina </w:t>
            </w:r>
            <w:proofErr w:type="spellStart"/>
            <w:r w:rsidRPr="008B79FE">
              <w:rPr>
                <w:rFonts w:ascii="Times" w:hAnsi="Times"/>
                <w:color w:val="0070C0"/>
                <w:sz w:val="21"/>
                <w:szCs w:val="21"/>
                <w:lang w:val="lt-LT"/>
              </w:rPr>
              <w:t>Eur</w:t>
            </w:r>
            <w:proofErr w:type="spellEnd"/>
            <w:r w:rsidRPr="008B79FE">
              <w:rPr>
                <w:rFonts w:ascii="Times" w:hAnsi="Times"/>
                <w:color w:val="0070C0"/>
                <w:sz w:val="21"/>
                <w:szCs w:val="21"/>
                <w:lang w:val="lt-LT"/>
              </w:rPr>
              <w:t xml:space="preserve"> su PVM:</w:t>
            </w:r>
          </w:p>
        </w:tc>
        <w:tc>
          <w:tcPr>
            <w:tcW w:w="1583" w:type="dxa"/>
            <w:tcBorders>
              <w:top w:val="dotted" w:sz="6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69528" w14:textId="77777777" w:rsidR="00195CD6" w:rsidRPr="008B79FE" w:rsidRDefault="00195CD6">
            <w:pPr>
              <w:rPr>
                <w:color w:val="0070C0"/>
                <w:sz w:val="21"/>
                <w:szCs w:val="21"/>
                <w:lang w:val="lt-LT"/>
              </w:rPr>
            </w:pPr>
          </w:p>
        </w:tc>
      </w:tr>
    </w:tbl>
    <w:p w14:paraId="11AF8D7E" w14:textId="5E057BFD" w:rsidR="00195CD6" w:rsidRPr="008B79FE" w:rsidRDefault="00195CD6">
      <w:pPr>
        <w:pStyle w:val="Body2"/>
        <w:rPr>
          <w:sz w:val="21"/>
          <w:szCs w:val="21"/>
          <w:lang w:val="lt-LT"/>
        </w:rPr>
      </w:pPr>
    </w:p>
    <w:p w14:paraId="16D3E64E" w14:textId="554F142D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 xml:space="preserve">1.2. Sutarties </w:t>
      </w:r>
      <w:r w:rsidR="00F3784F" w:rsidRPr="008B79FE">
        <w:rPr>
          <w:color w:val="C00000"/>
          <w:sz w:val="21"/>
          <w:szCs w:val="21"/>
          <w:lang w:val="lt-LT"/>
        </w:rPr>
        <w:t>[skaičius]</w:t>
      </w:r>
      <w:r w:rsidRPr="008B79FE">
        <w:rPr>
          <w:sz w:val="21"/>
          <w:szCs w:val="21"/>
          <w:lang w:val="lt-LT"/>
        </w:rPr>
        <w:t xml:space="preserve"> punkte nurodyta Sutarties vertė </w:t>
      </w:r>
      <w:r w:rsidR="00F3784F" w:rsidRPr="008B79FE">
        <w:rPr>
          <w:color w:val="C00000"/>
          <w:sz w:val="21"/>
          <w:szCs w:val="21"/>
          <w:lang w:val="lt-LT"/>
        </w:rPr>
        <w:t>[skaičius]</w:t>
      </w:r>
      <w:r w:rsidRPr="008B79FE">
        <w:rPr>
          <w:sz w:val="21"/>
          <w:szCs w:val="21"/>
          <w:lang w:val="lt-LT"/>
        </w:rPr>
        <w:t xml:space="preserve"> </w:t>
      </w:r>
      <w:proofErr w:type="spellStart"/>
      <w:r w:rsidRPr="008B79FE">
        <w:rPr>
          <w:sz w:val="21"/>
          <w:szCs w:val="21"/>
          <w:lang w:val="lt-LT"/>
        </w:rPr>
        <w:t>Eur</w:t>
      </w:r>
      <w:proofErr w:type="spellEnd"/>
      <w:r w:rsidRPr="008B79FE">
        <w:rPr>
          <w:sz w:val="21"/>
          <w:szCs w:val="21"/>
          <w:lang w:val="lt-LT"/>
        </w:rPr>
        <w:t xml:space="preserve"> </w:t>
      </w:r>
      <w:r w:rsidR="00F3784F">
        <w:rPr>
          <w:sz w:val="21"/>
          <w:szCs w:val="21"/>
          <w:lang w:val="lt-LT"/>
        </w:rPr>
        <w:t>su</w:t>
      </w:r>
      <w:r w:rsidRPr="008B79FE">
        <w:rPr>
          <w:sz w:val="21"/>
          <w:szCs w:val="21"/>
          <w:lang w:val="lt-LT"/>
        </w:rPr>
        <w:t xml:space="preserve"> PVM, keičiama į </w:t>
      </w:r>
      <w:r w:rsidR="00F3784F" w:rsidRPr="008B79FE">
        <w:rPr>
          <w:color w:val="C00000"/>
          <w:sz w:val="21"/>
          <w:szCs w:val="21"/>
          <w:lang w:val="lt-LT"/>
        </w:rPr>
        <w:t>[skaičius]</w:t>
      </w:r>
      <w:r w:rsidRPr="008B79FE">
        <w:rPr>
          <w:sz w:val="21"/>
          <w:szCs w:val="21"/>
          <w:lang w:val="lt-LT"/>
        </w:rPr>
        <w:t xml:space="preserve"> </w:t>
      </w:r>
      <w:proofErr w:type="spellStart"/>
      <w:r w:rsidRPr="008B79FE">
        <w:rPr>
          <w:sz w:val="21"/>
          <w:szCs w:val="21"/>
          <w:lang w:val="lt-LT"/>
        </w:rPr>
        <w:t>Eur</w:t>
      </w:r>
      <w:proofErr w:type="spellEnd"/>
      <w:r w:rsidRPr="008B79FE">
        <w:rPr>
          <w:sz w:val="21"/>
          <w:szCs w:val="21"/>
          <w:lang w:val="lt-LT"/>
        </w:rPr>
        <w:t xml:space="preserve"> </w:t>
      </w:r>
      <w:r w:rsidR="00F3784F">
        <w:rPr>
          <w:sz w:val="21"/>
          <w:szCs w:val="21"/>
          <w:lang w:val="lt-LT"/>
        </w:rPr>
        <w:t>su</w:t>
      </w:r>
      <w:r w:rsidRPr="008B79FE">
        <w:rPr>
          <w:sz w:val="21"/>
          <w:szCs w:val="21"/>
          <w:lang w:val="lt-LT"/>
        </w:rPr>
        <w:t xml:space="preserve"> PVM. </w:t>
      </w:r>
    </w:p>
    <w:p w14:paraId="5A36F568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1.3. Kitos Sutarties nuostatos, nenurodytos šio susitarimo dėl Sutarties pakeitimo 1.1 ir 1.2 punktuose lieka nepakeistos.</w:t>
      </w:r>
      <w:r w:rsidRPr="008B79FE">
        <w:rPr>
          <w:sz w:val="21"/>
          <w:szCs w:val="21"/>
          <w:lang w:val="lt-LT"/>
        </w:rPr>
        <w:tab/>
      </w:r>
    </w:p>
    <w:p w14:paraId="09718408" w14:textId="77777777" w:rsidR="00195CD6" w:rsidRPr="008B79FE" w:rsidRDefault="00E67AD9">
      <w:pPr>
        <w:pStyle w:val="Heading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</w:r>
    </w:p>
    <w:p w14:paraId="62E2D3F0" w14:textId="77777777" w:rsidR="00195CD6" w:rsidRPr="008B79FE" w:rsidRDefault="00E67AD9">
      <w:pPr>
        <w:pStyle w:val="Heading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2. KITOS NUOSTATOS</w:t>
      </w:r>
    </w:p>
    <w:p w14:paraId="32E97E66" w14:textId="77777777" w:rsidR="00195CD6" w:rsidRPr="008B79FE" w:rsidRDefault="00195CD6">
      <w:pPr>
        <w:pStyle w:val="Body2"/>
        <w:rPr>
          <w:sz w:val="21"/>
          <w:szCs w:val="21"/>
          <w:lang w:val="lt-LT"/>
        </w:rPr>
      </w:pPr>
    </w:p>
    <w:p w14:paraId="42A2CB39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2.1. Susitarimas įsigalioja, kai jį pasirašo abi Sutarties Šalys.</w:t>
      </w:r>
    </w:p>
    <w:p w14:paraId="7A5B1E13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2.2. Susitarimas laikomas neatskiriama Sutarties dalimi.</w:t>
      </w:r>
    </w:p>
    <w:p w14:paraId="149DACFA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2.3. Susitarime naudojamų sąvokų reikšmės atitinka Sutartyje pateiktus sąvokų apibrėžimus.</w:t>
      </w:r>
    </w:p>
    <w:p w14:paraId="00019FDB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 xml:space="preserve">2.4. Susitarimas sudaromas dviem egzemplioriais, po vieną kiekvienai Šaliai. </w:t>
      </w:r>
    </w:p>
    <w:p w14:paraId="595E4E67" w14:textId="77777777" w:rsidR="00195CD6" w:rsidRPr="008B79FE" w:rsidRDefault="00E67AD9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lt-LT"/>
        </w:rPr>
      </w:pPr>
      <w:r w:rsidRPr="008B79FE">
        <w:rPr>
          <w:rFonts w:ascii="Times New Roman" w:eastAsia="Times New Roman" w:hAnsi="Times New Roman" w:cs="Times New Roman"/>
          <w:sz w:val="21"/>
          <w:szCs w:val="21"/>
          <w:lang w:val="lt-LT"/>
        </w:rPr>
        <w:tab/>
      </w:r>
    </w:p>
    <w:p w14:paraId="11F2A7F4" w14:textId="77777777" w:rsidR="00195CD6" w:rsidRPr="008B79FE" w:rsidRDefault="00E67AD9">
      <w:pPr>
        <w:pStyle w:val="Heading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ŠALIŲ JURIDINIAI ADRESAI, REKVIZITAI IR PARAŠAI</w:t>
      </w:r>
    </w:p>
    <w:p w14:paraId="2ED881EB" w14:textId="77777777" w:rsidR="008B79FE" w:rsidRPr="00196312" w:rsidRDefault="00E67AD9" w:rsidP="008B79FE">
      <w:pPr>
        <w:pStyle w:val="Body2"/>
        <w:rPr>
          <w:b/>
          <w:bCs/>
          <w:color w:val="367DA2"/>
          <w:sz w:val="21"/>
          <w:szCs w:val="21"/>
          <w:lang w:val="lt-LT"/>
        </w:rPr>
      </w:pPr>
      <w:r w:rsidRPr="008B79FE">
        <w:rPr>
          <w:b/>
          <w:bCs/>
          <w:color w:val="424242"/>
          <w:sz w:val="21"/>
          <w:szCs w:val="21"/>
          <w:lang w:val="lt-LT"/>
        </w:rPr>
        <w:tab/>
      </w:r>
      <w:r w:rsidRPr="008B79FE">
        <w:rPr>
          <w:b/>
          <w:bCs/>
          <w:color w:val="424242"/>
          <w:sz w:val="21"/>
          <w:szCs w:val="21"/>
          <w:lang w:val="lt-LT"/>
        </w:rPr>
        <w:tab/>
      </w:r>
      <w:r w:rsidRPr="008B79FE">
        <w:rPr>
          <w:b/>
          <w:bCs/>
          <w:color w:val="424242"/>
          <w:sz w:val="21"/>
          <w:szCs w:val="21"/>
          <w:lang w:val="lt-LT"/>
        </w:rPr>
        <w:tab/>
      </w:r>
      <w:r w:rsidRPr="008B79FE">
        <w:rPr>
          <w:b/>
          <w:bCs/>
          <w:color w:val="424242"/>
          <w:sz w:val="21"/>
          <w:szCs w:val="21"/>
          <w:lang w:val="lt-LT"/>
        </w:rPr>
        <w:tab/>
      </w:r>
      <w:r w:rsidRPr="008B79FE">
        <w:rPr>
          <w:b/>
          <w:bCs/>
          <w:color w:val="424242"/>
          <w:sz w:val="21"/>
          <w:szCs w:val="21"/>
          <w:lang w:val="lt-LT"/>
        </w:rPr>
        <w:tab/>
      </w:r>
      <w:r w:rsidRPr="008B79FE">
        <w:rPr>
          <w:b/>
          <w:bCs/>
          <w:color w:val="424242"/>
          <w:sz w:val="21"/>
          <w:szCs w:val="21"/>
          <w:lang w:val="lt-LT"/>
        </w:rPr>
        <w:tab/>
      </w:r>
      <w:r w:rsidRPr="008B79FE">
        <w:rPr>
          <w:b/>
          <w:bCs/>
          <w:color w:val="424242"/>
          <w:sz w:val="21"/>
          <w:szCs w:val="21"/>
          <w:lang w:val="lt-LT"/>
        </w:rPr>
        <w:tab/>
      </w:r>
      <w:r w:rsidRPr="008B79FE">
        <w:rPr>
          <w:b/>
          <w:bCs/>
          <w:color w:val="424242"/>
          <w:sz w:val="21"/>
          <w:szCs w:val="21"/>
          <w:lang w:val="lt-LT"/>
        </w:rPr>
        <w:tab/>
      </w:r>
      <w:r w:rsidRPr="008B79FE">
        <w:rPr>
          <w:b/>
          <w:bCs/>
          <w:color w:val="424242"/>
          <w:sz w:val="21"/>
          <w:szCs w:val="21"/>
          <w:lang w:val="lt-LT"/>
        </w:rPr>
        <w:tab/>
      </w:r>
      <w:r w:rsidRPr="008B79FE">
        <w:rPr>
          <w:b/>
          <w:bCs/>
          <w:color w:val="424242"/>
          <w:sz w:val="21"/>
          <w:szCs w:val="21"/>
          <w:lang w:val="lt-LT"/>
        </w:rPr>
        <w:tab/>
      </w:r>
      <w:r w:rsidRPr="008B79FE">
        <w:rPr>
          <w:b/>
          <w:bCs/>
          <w:color w:val="424242"/>
          <w:sz w:val="21"/>
          <w:szCs w:val="21"/>
          <w:lang w:val="lt-LT"/>
        </w:rPr>
        <w:tab/>
      </w:r>
      <w:r w:rsidRPr="008B79FE">
        <w:rPr>
          <w:b/>
          <w:bCs/>
          <w:color w:val="424242"/>
          <w:sz w:val="21"/>
          <w:szCs w:val="21"/>
          <w:lang w:val="lt-LT"/>
        </w:rPr>
        <w:tab/>
      </w:r>
      <w:r w:rsidRPr="008B79FE">
        <w:rPr>
          <w:b/>
          <w:bCs/>
          <w:color w:val="424242"/>
          <w:sz w:val="21"/>
          <w:szCs w:val="21"/>
          <w:lang w:val="lt-LT"/>
        </w:rPr>
        <w:tab/>
      </w:r>
      <w:r w:rsidRPr="008B79FE">
        <w:rPr>
          <w:b/>
          <w:bCs/>
          <w:color w:val="424242"/>
          <w:sz w:val="21"/>
          <w:szCs w:val="21"/>
          <w:lang w:val="lt-LT"/>
        </w:rPr>
        <w:tab/>
      </w:r>
      <w:r w:rsidR="008B79FE" w:rsidRPr="00196312">
        <w:rPr>
          <w:b/>
          <w:bCs/>
          <w:color w:val="367DA2"/>
          <w:sz w:val="21"/>
          <w:szCs w:val="21"/>
          <w:lang w:val="lt-LT"/>
        </w:rPr>
        <w:t>[PASLAUGŲ TEIKĖJAS</w:t>
      </w:r>
      <w:r w:rsidR="008B79FE" w:rsidRPr="00196312">
        <w:rPr>
          <w:b/>
          <w:bCs/>
          <w:color w:val="367DA2"/>
          <w:sz w:val="21"/>
          <w:szCs w:val="21"/>
          <w:lang w:val="lt-LT"/>
        </w:rPr>
        <w:tab/>
      </w:r>
      <w:r w:rsidR="008B79FE" w:rsidRPr="00196312">
        <w:rPr>
          <w:b/>
          <w:bCs/>
          <w:color w:val="367DA2"/>
          <w:sz w:val="21"/>
          <w:szCs w:val="21"/>
          <w:lang w:val="lt-LT"/>
        </w:rPr>
        <w:tab/>
      </w:r>
      <w:r w:rsidR="008B79FE" w:rsidRPr="00196312">
        <w:rPr>
          <w:b/>
          <w:bCs/>
          <w:color w:val="367DA2"/>
          <w:sz w:val="21"/>
          <w:szCs w:val="21"/>
          <w:lang w:val="lt-LT"/>
        </w:rPr>
        <w:tab/>
      </w:r>
      <w:r w:rsidR="008B79FE" w:rsidRPr="00196312">
        <w:rPr>
          <w:b/>
          <w:bCs/>
          <w:color w:val="367DA2"/>
          <w:sz w:val="21"/>
          <w:szCs w:val="21"/>
          <w:lang w:val="lt-LT"/>
        </w:rPr>
        <w:tab/>
        <w:t>KLIENTAS</w:t>
      </w:r>
    </w:p>
    <w:p w14:paraId="7990DEB6" w14:textId="15C7C39F" w:rsidR="008B79FE" w:rsidRPr="004727EF" w:rsidRDefault="008B79FE" w:rsidP="008B79FE">
      <w:pPr>
        <w:pStyle w:val="Heading"/>
        <w:rPr>
          <w:color w:val="367DA2"/>
          <w:sz w:val="21"/>
          <w:szCs w:val="21"/>
          <w:lang w:val="lt-LT"/>
        </w:rPr>
      </w:pPr>
      <w:r w:rsidRPr="00196312">
        <w:rPr>
          <w:color w:val="367DA2"/>
          <w:sz w:val="21"/>
          <w:szCs w:val="21"/>
          <w:lang w:val="lt-LT"/>
        </w:rPr>
        <w:tab/>
        <w:t>PARDAVĖJAS</w:t>
      </w:r>
      <w:r w:rsidRPr="00196312">
        <w:rPr>
          <w:color w:val="367DA2"/>
          <w:sz w:val="21"/>
          <w:szCs w:val="21"/>
          <w:lang w:val="lt-LT"/>
        </w:rPr>
        <w:tab/>
      </w:r>
      <w:r w:rsidRPr="00196312">
        <w:rPr>
          <w:color w:val="367DA2"/>
          <w:sz w:val="21"/>
          <w:szCs w:val="21"/>
          <w:lang w:val="lt-LT"/>
        </w:rPr>
        <w:tab/>
      </w:r>
      <w:r w:rsidRPr="00196312">
        <w:rPr>
          <w:color w:val="367DA2"/>
          <w:sz w:val="21"/>
          <w:szCs w:val="21"/>
          <w:lang w:val="lt-LT"/>
        </w:rPr>
        <w:tab/>
      </w:r>
      <w:r w:rsidRPr="00196312">
        <w:rPr>
          <w:color w:val="367DA2"/>
          <w:sz w:val="21"/>
          <w:szCs w:val="21"/>
          <w:lang w:val="lt-LT"/>
        </w:rPr>
        <w:tab/>
      </w:r>
      <w:r w:rsidRPr="00196312">
        <w:rPr>
          <w:color w:val="367DA2"/>
          <w:sz w:val="21"/>
          <w:szCs w:val="21"/>
          <w:lang w:val="lt-LT"/>
        </w:rPr>
        <w:tab/>
        <w:t>PIRKĖJAS]</w:t>
      </w:r>
    </w:p>
    <w:p w14:paraId="45BCEFD7" w14:textId="77777777" w:rsidR="008B79FE" w:rsidRPr="00196312" w:rsidRDefault="008B79FE" w:rsidP="008B79FE">
      <w:pPr>
        <w:pStyle w:val="Body2"/>
        <w:rPr>
          <w:b/>
          <w:bCs/>
          <w:color w:val="424242"/>
          <w:sz w:val="21"/>
          <w:szCs w:val="21"/>
          <w:lang w:val="lt-LT"/>
        </w:rPr>
      </w:pPr>
    </w:p>
    <w:p w14:paraId="2521F783" w14:textId="0FA1020E" w:rsidR="00195CD6" w:rsidRPr="008B79FE" w:rsidRDefault="00195CD6">
      <w:pPr>
        <w:pStyle w:val="Body2"/>
        <w:rPr>
          <w:b/>
          <w:bCs/>
          <w:color w:val="424242"/>
          <w:sz w:val="21"/>
          <w:szCs w:val="21"/>
          <w:lang w:val="lt-LT"/>
        </w:rPr>
      </w:pPr>
    </w:p>
    <w:p w14:paraId="23211516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__________________</w:t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  <w:t>__________________</w:t>
      </w:r>
    </w:p>
    <w:p w14:paraId="4732C52F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Adresas</w:t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proofErr w:type="spellStart"/>
      <w:r w:rsidRPr="008B79FE">
        <w:rPr>
          <w:sz w:val="21"/>
          <w:szCs w:val="21"/>
          <w:lang w:val="lt-LT"/>
        </w:rPr>
        <w:t>Adresas</w:t>
      </w:r>
      <w:proofErr w:type="spellEnd"/>
    </w:p>
    <w:p w14:paraId="01C36DE6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Juridinio asmens kodas</w:t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  <w:t>Juridinio asmens kodas</w:t>
      </w:r>
    </w:p>
    <w:p w14:paraId="415BD185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PVM mokėtojo kodas</w:t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  <w:t>PVM mokėtojo kodas</w:t>
      </w:r>
    </w:p>
    <w:p w14:paraId="7A81A14C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Tel.</w:t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  <w:t>Tel.</w:t>
      </w:r>
    </w:p>
    <w:p w14:paraId="5A15EA7A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El. p.</w:t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  <w:t>El. p.</w:t>
      </w:r>
    </w:p>
    <w:p w14:paraId="15D12C8E" w14:textId="77777777" w:rsidR="00195CD6" w:rsidRPr="008B79FE" w:rsidRDefault="00195CD6">
      <w:pPr>
        <w:pStyle w:val="Body2"/>
        <w:rPr>
          <w:sz w:val="21"/>
          <w:szCs w:val="21"/>
          <w:lang w:val="lt-LT"/>
        </w:rPr>
      </w:pPr>
    </w:p>
    <w:p w14:paraId="14A6FC16" w14:textId="281C27C3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Atstovo pareigos</w:t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>Atstovas pareigos</w:t>
      </w:r>
    </w:p>
    <w:p w14:paraId="652189D1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Vardas, pavardė</w:t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  <w:t>Vardas, pavardė</w:t>
      </w:r>
    </w:p>
    <w:p w14:paraId="52B10F1C" w14:textId="77777777" w:rsidR="00195CD6" w:rsidRPr="008B79FE" w:rsidRDefault="00195CD6">
      <w:pPr>
        <w:pStyle w:val="Body2"/>
        <w:rPr>
          <w:sz w:val="21"/>
          <w:szCs w:val="21"/>
          <w:lang w:val="lt-LT"/>
        </w:rPr>
      </w:pPr>
    </w:p>
    <w:p w14:paraId="6D9D8C7F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  <w:t>______________</w:t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  <w:t>______________</w:t>
      </w:r>
    </w:p>
    <w:p w14:paraId="5023D07B" w14:textId="77777777" w:rsidR="00195CD6" w:rsidRPr="008B79FE" w:rsidRDefault="00E67AD9">
      <w:pPr>
        <w:pStyle w:val="Body2"/>
        <w:rPr>
          <w:sz w:val="21"/>
          <w:szCs w:val="21"/>
          <w:lang w:val="lt-LT"/>
        </w:rPr>
      </w:pPr>
      <w:r w:rsidRPr="008B79FE">
        <w:rPr>
          <w:sz w:val="21"/>
          <w:szCs w:val="21"/>
          <w:lang w:val="lt-LT"/>
        </w:rPr>
        <w:tab/>
      </w:r>
      <w:r w:rsidRPr="008B79FE">
        <w:rPr>
          <w:i/>
          <w:iCs/>
          <w:sz w:val="21"/>
          <w:szCs w:val="21"/>
          <w:lang w:val="lt-LT"/>
        </w:rPr>
        <w:t>(parašas)</w:t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sz w:val="21"/>
          <w:szCs w:val="21"/>
          <w:lang w:val="lt-LT"/>
        </w:rPr>
        <w:tab/>
      </w:r>
      <w:r w:rsidRPr="008B79FE">
        <w:rPr>
          <w:i/>
          <w:iCs/>
          <w:sz w:val="21"/>
          <w:szCs w:val="21"/>
          <w:lang w:val="lt-LT"/>
        </w:rPr>
        <w:t>(parašas)</w:t>
      </w:r>
    </w:p>
    <w:p w14:paraId="0901F1B4" w14:textId="77777777" w:rsidR="00195CD6" w:rsidRPr="008B79FE" w:rsidRDefault="00195CD6">
      <w:pPr>
        <w:pStyle w:val="Body2"/>
        <w:rPr>
          <w:sz w:val="21"/>
          <w:szCs w:val="21"/>
          <w:lang w:val="lt-LT"/>
        </w:rPr>
      </w:pPr>
    </w:p>
    <w:p w14:paraId="2AA232E6" w14:textId="77777777" w:rsidR="00195CD6" w:rsidRPr="008B79FE" w:rsidRDefault="00195CD6">
      <w:pPr>
        <w:pStyle w:val="Body2"/>
        <w:rPr>
          <w:sz w:val="21"/>
          <w:szCs w:val="21"/>
          <w:lang w:val="lt-LT"/>
        </w:rPr>
      </w:pPr>
    </w:p>
    <w:sectPr w:rsidR="00195CD6" w:rsidRPr="008B79FE">
      <w:headerReference w:type="default" r:id="rId6"/>
      <w:footerReference w:type="default" r:id="rId7"/>
      <w:pgSz w:w="11900" w:h="16840"/>
      <w:pgMar w:top="1440" w:right="1200" w:bottom="144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051E8" w14:textId="77777777" w:rsidR="00EF754C" w:rsidRDefault="00EF754C">
      <w:r>
        <w:separator/>
      </w:r>
    </w:p>
  </w:endnote>
  <w:endnote w:type="continuationSeparator" w:id="0">
    <w:p w14:paraId="57FCA586" w14:textId="77777777" w:rsidR="00EF754C" w:rsidRDefault="00EF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UltraLight">
    <w:altName w:val="Franklin Gothic Medium Cond"/>
    <w:panose1 w:val="02000206000000020004"/>
    <w:charset w:val="00"/>
    <w:family w:val="auto"/>
    <w:pitch w:val="variable"/>
    <w:sig w:usb0="00000003" w:usb1="00000000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FFEF" w14:textId="77777777" w:rsidR="00195CD6" w:rsidRDefault="00E67AD9">
    <w:pPr>
      <w:pStyle w:val="HeaderFooter"/>
      <w:tabs>
        <w:tab w:val="clear" w:pos="9020"/>
        <w:tab w:val="center" w:pos="4750"/>
        <w:tab w:val="right" w:pos="9500"/>
      </w:tabs>
    </w:pPr>
    <w:proofErr w:type="spellStart"/>
    <w:r>
      <w:rPr>
        <w:rFonts w:ascii="Times New Roman" w:hAnsi="Times New Roman"/>
        <w:sz w:val="18"/>
        <w:szCs w:val="18"/>
      </w:rPr>
      <w:t>Atnaujinta</w:t>
    </w:r>
    <w:proofErr w:type="spellEnd"/>
    <w:r>
      <w:rPr>
        <w:rFonts w:ascii="Times New Roman" w:hAnsi="Times New Roman"/>
        <w:sz w:val="18"/>
        <w:szCs w:val="18"/>
      </w:rPr>
      <w:t xml:space="preserve"> 2019-10-01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proofErr w:type="spellStart"/>
    <w:r>
      <w:rPr>
        <w:rFonts w:ascii="Times New Roman" w:hAnsi="Times New Roman"/>
        <w:sz w:val="18"/>
        <w:szCs w:val="18"/>
      </w:rPr>
      <w:t>Puslapis</w:t>
    </w:r>
    <w:proofErr w:type="spellEnd"/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PAGE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  <w:proofErr w:type="spellStart"/>
    <w:r>
      <w:rPr>
        <w:rFonts w:ascii="Times New Roman" w:hAnsi="Times New Roman"/>
        <w:sz w:val="18"/>
        <w:szCs w:val="18"/>
      </w:rPr>
      <w:t>iš</w:t>
    </w:r>
    <w:proofErr w:type="spellEnd"/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NUMPAGES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2B2A0" w14:textId="77777777" w:rsidR="00EF754C" w:rsidRDefault="00EF754C">
      <w:r>
        <w:separator/>
      </w:r>
    </w:p>
  </w:footnote>
  <w:footnote w:type="continuationSeparator" w:id="0">
    <w:p w14:paraId="688ECD67" w14:textId="77777777" w:rsidR="00EF754C" w:rsidRDefault="00EF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1DDD" w14:textId="77777777" w:rsidR="00195CD6" w:rsidRDefault="00E67AD9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18FC972" wp14:editId="742FF1DB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535F6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535F65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D6"/>
    <w:rsid w:val="001058A4"/>
    <w:rsid w:val="00195CD6"/>
    <w:rsid w:val="00290963"/>
    <w:rsid w:val="004727EF"/>
    <w:rsid w:val="008B79FE"/>
    <w:rsid w:val="00A7663D"/>
    <w:rsid w:val="00C940AF"/>
    <w:rsid w:val="00E67AD9"/>
    <w:rsid w:val="00EF754C"/>
    <w:rsid w:val="00F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91FCC3"/>
  <w15:docId w15:val="{DEFAC0D8-E905-5440-94F9-7B682382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outlineLvl w:val="1"/>
    </w:pPr>
    <w:rPr>
      <w:rFonts w:cs="Arial Unicode MS"/>
      <w:b/>
      <w:bCs/>
      <w:caps/>
      <w:color w:val="444444"/>
      <w:spacing w:val="4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40"/>
      <w:jc w:val="both"/>
    </w:pPr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ascii="Helvetica Neue" w:eastAsia="Helvetica Neue" w:hAnsi="Helvetica Neue" w:cs="Helvetica Neue"/>
      <w:color w:val="423F3D"/>
      <w:sz w:val="16"/>
      <w:szCs w:val="1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Regvyta Gelumbauskiene</cp:lastModifiedBy>
  <cp:revision>5</cp:revision>
  <dcterms:created xsi:type="dcterms:W3CDTF">2019-10-02T13:04:00Z</dcterms:created>
  <dcterms:modified xsi:type="dcterms:W3CDTF">2019-10-02T13:28:00Z</dcterms:modified>
</cp:coreProperties>
</file>