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A5B8" w14:textId="6A259AFC" w:rsidR="00DB4DCB" w:rsidRPr="008E486B" w:rsidRDefault="00967741">
      <w:pPr>
        <w:pStyle w:val="Body"/>
        <w:jc w:val="center"/>
        <w:rPr>
          <w:b/>
          <w:bCs/>
          <w:sz w:val="24"/>
          <w:szCs w:val="24"/>
          <w:lang w:val="lt-LT" w:bidi="ta-IN"/>
        </w:rPr>
      </w:pPr>
      <w:r w:rsidRPr="008E486B">
        <w:rPr>
          <w:b/>
          <w:bCs/>
          <w:sz w:val="24"/>
          <w:szCs w:val="24"/>
          <w:lang w:val="lt-LT" w:bidi="ta-IN"/>
        </w:rPr>
        <w:t>PIRKIMO SĄLYGŲ PRIEDAS „KOKYBĖS KRITERIJAI IR JŲ VERTINIMAS“</w:t>
      </w:r>
    </w:p>
    <w:p w14:paraId="5DD269AB" w14:textId="3D91524B" w:rsidR="00DB4DCB" w:rsidRPr="008E486B" w:rsidRDefault="00DB4DCB">
      <w:pPr>
        <w:pStyle w:val="Body"/>
        <w:rPr>
          <w:b/>
          <w:bCs/>
          <w:sz w:val="24"/>
          <w:szCs w:val="24"/>
          <w:lang w:val="lt-LT" w:bidi="ta-IN"/>
        </w:rPr>
      </w:pPr>
    </w:p>
    <w:p w14:paraId="6C2CBF8D" w14:textId="0B0ED8EC" w:rsidR="00DB4DCB" w:rsidRPr="008E486B" w:rsidRDefault="00F025B1">
      <w:pPr>
        <w:pStyle w:val="Body"/>
        <w:rPr>
          <w:b/>
          <w:bCs/>
          <w:sz w:val="24"/>
          <w:szCs w:val="24"/>
          <w:lang w:val="lt-LT" w:bidi="ta-IN"/>
        </w:rPr>
      </w:pPr>
      <w:r w:rsidRPr="008E486B">
        <w:rPr>
          <w:noProof/>
          <w:lang w:val="lt-LT" w:bidi="ta-IN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4D738E" wp14:editId="09833E6A">
                <wp:simplePos x="0" y="0"/>
                <wp:positionH relativeFrom="page">
                  <wp:posOffset>570230</wp:posOffset>
                </wp:positionH>
                <wp:positionV relativeFrom="page">
                  <wp:posOffset>915035</wp:posOffset>
                </wp:positionV>
                <wp:extent cx="9589135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91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35F6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8D49B" id="officeArt object" o:spid="_x0000_s1026" alt="officeArt object" style="position:absolute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.9pt,72.05pt" to="799.95pt,7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" strokecolor="#535f65" strokeweight="2pt">
                <v:stroke miterlimit="4" joinstyle="miter"/>
                <w10:wrap anchorx="page" anchory="page"/>
              </v:line>
            </w:pict>
          </mc:Fallback>
        </mc:AlternateContent>
      </w:r>
    </w:p>
    <w:p w14:paraId="042FE920" w14:textId="500363FF" w:rsidR="00967741" w:rsidRPr="008E486B" w:rsidRDefault="00967741" w:rsidP="00967741">
      <w:pPr>
        <w:pStyle w:val="Heading"/>
        <w:rPr>
          <w:color w:val="auto"/>
          <w:lang w:val="lt-LT" w:bidi="ta-IN"/>
        </w:rPr>
      </w:pPr>
      <w:r w:rsidRPr="008E486B">
        <w:rPr>
          <w:color w:val="auto"/>
          <w:lang w:val="lt-LT" w:bidi="ta-IN"/>
        </w:rPr>
        <w:tab/>
        <w:t>1. BENDROSIOS NUOSTATOS</w:t>
      </w:r>
    </w:p>
    <w:p w14:paraId="3D0F150A" w14:textId="77777777" w:rsidR="00967741" w:rsidRPr="008E486B" w:rsidRDefault="00967741" w:rsidP="00967741">
      <w:pPr>
        <w:pStyle w:val="Body2"/>
        <w:rPr>
          <w:color w:val="auto"/>
          <w:lang w:val="lt-LT" w:bidi="ta-IN"/>
        </w:rPr>
      </w:pPr>
    </w:p>
    <w:p w14:paraId="06A7051E" w14:textId="77777777" w:rsidR="00967741" w:rsidRPr="008E486B" w:rsidRDefault="00967741" w:rsidP="00967741">
      <w:pPr>
        <w:pStyle w:val="Body2"/>
        <w:rPr>
          <w:color w:val="auto"/>
          <w:lang w:val="lt-LT" w:bidi="ta-IN"/>
        </w:rPr>
      </w:pPr>
      <w:r w:rsidRPr="008E486B">
        <w:rPr>
          <w:color w:val="auto"/>
          <w:lang w:val="lt-LT" w:bidi="ta-IN"/>
        </w:rPr>
        <w:tab/>
        <w:t>1.1. Perkančiosios organizacijos neatmesti pasiūlymai vertinami pagal kainos (toliau - kainos) ir kokybės santykį šiame priede nurodyta tvarka.</w:t>
      </w:r>
    </w:p>
    <w:p w14:paraId="507BF344" w14:textId="77777777" w:rsidR="00967741" w:rsidRPr="008E486B" w:rsidRDefault="00967741" w:rsidP="00967741">
      <w:pPr>
        <w:pStyle w:val="Body2"/>
        <w:rPr>
          <w:color w:val="auto"/>
          <w:lang w:val="lt-LT" w:bidi="ta-IN"/>
        </w:rPr>
      </w:pPr>
      <w:r w:rsidRPr="008E486B">
        <w:rPr>
          <w:color w:val="auto"/>
          <w:lang w:val="lt-LT" w:bidi="ta-IN"/>
        </w:rPr>
        <w:tab/>
        <w:t xml:space="preserve">1.2. Ekonomiškai naudingiausias </w:t>
      </w:r>
      <w:proofErr w:type="spellStart"/>
      <w:r w:rsidRPr="008E486B">
        <w:rPr>
          <w:color w:val="auto"/>
          <w:lang w:val="lt-LT" w:bidi="ta-IN"/>
        </w:rPr>
        <w:t>pasiūlymas</w:t>
      </w:r>
      <w:proofErr w:type="spellEnd"/>
      <w:r w:rsidRPr="008E486B">
        <w:rPr>
          <w:color w:val="auto"/>
          <w:lang w:val="lt-LT" w:bidi="ta-IN"/>
        </w:rPr>
        <w:t xml:space="preserve"> – tai </w:t>
      </w:r>
      <w:proofErr w:type="spellStart"/>
      <w:r w:rsidRPr="008E486B">
        <w:rPr>
          <w:color w:val="auto"/>
          <w:lang w:val="lt-LT" w:bidi="ta-IN"/>
        </w:rPr>
        <w:t>pasiūlymas</w:t>
      </w:r>
      <w:proofErr w:type="spellEnd"/>
      <w:r w:rsidRPr="008E486B">
        <w:rPr>
          <w:color w:val="auto"/>
          <w:lang w:val="lt-LT" w:bidi="ta-IN"/>
        </w:rPr>
        <w:t xml:space="preserve">, kurio balų suma, </w:t>
      </w:r>
      <w:proofErr w:type="spellStart"/>
      <w:r w:rsidRPr="008E486B">
        <w:rPr>
          <w:color w:val="auto"/>
          <w:lang w:val="lt-LT" w:bidi="ta-IN"/>
        </w:rPr>
        <w:t>apskaičiuota</w:t>
      </w:r>
      <w:proofErr w:type="spellEnd"/>
      <w:r w:rsidRPr="008E486B">
        <w:rPr>
          <w:color w:val="auto"/>
          <w:lang w:val="lt-LT" w:bidi="ta-IN"/>
        </w:rPr>
        <w:t xml:space="preserve"> pagal toliau nustatytus </w:t>
      </w:r>
      <w:proofErr w:type="spellStart"/>
      <w:r w:rsidRPr="008E486B">
        <w:rPr>
          <w:color w:val="auto"/>
          <w:lang w:val="lt-LT" w:bidi="ta-IN"/>
        </w:rPr>
        <w:t>pasiūlymu</w:t>
      </w:r>
      <w:proofErr w:type="spellEnd"/>
      <w:r w:rsidRPr="008E486B">
        <w:rPr>
          <w:color w:val="auto"/>
          <w:lang w:val="lt-LT" w:bidi="ta-IN"/>
        </w:rPr>
        <w:t xml:space="preserve">̨ vertinimo kriterijus ir </w:t>
      </w:r>
      <w:proofErr w:type="spellStart"/>
      <w:r w:rsidRPr="008E486B">
        <w:rPr>
          <w:color w:val="auto"/>
          <w:lang w:val="lt-LT" w:bidi="ta-IN"/>
        </w:rPr>
        <w:t>sąlygas</w:t>
      </w:r>
      <w:proofErr w:type="spellEnd"/>
      <w:r w:rsidRPr="008E486B">
        <w:rPr>
          <w:color w:val="auto"/>
          <w:lang w:val="lt-LT" w:bidi="ta-IN"/>
        </w:rPr>
        <w:t>, yra didžiausia.</w:t>
      </w:r>
    </w:p>
    <w:p w14:paraId="3E30475A" w14:textId="77777777" w:rsidR="00967741" w:rsidRPr="008E486B" w:rsidRDefault="00967741" w:rsidP="00967741">
      <w:pPr>
        <w:pStyle w:val="Body2"/>
        <w:rPr>
          <w:color w:val="auto"/>
          <w:lang w:val="lt-LT" w:bidi="ta-IN"/>
        </w:rPr>
      </w:pPr>
    </w:p>
    <w:p w14:paraId="5D2E24C1" w14:textId="407DAB4A" w:rsidR="00967741" w:rsidRPr="008E486B" w:rsidRDefault="00967741" w:rsidP="00967741">
      <w:pPr>
        <w:pStyle w:val="Heading"/>
        <w:rPr>
          <w:color w:val="auto"/>
          <w:lang w:val="lt-LT" w:bidi="ta-IN"/>
        </w:rPr>
      </w:pPr>
      <w:r w:rsidRPr="008E486B">
        <w:rPr>
          <w:color w:val="auto"/>
          <w:lang w:val="lt-LT" w:bidi="ta-IN"/>
        </w:rPr>
        <w:tab/>
        <w:t>2. PASIŪLYMŲ VERTINIMO KRITERIJAI</w:t>
      </w:r>
      <w:r w:rsidR="00AE43BE" w:rsidRPr="008E486B">
        <w:rPr>
          <w:color w:val="auto"/>
          <w:lang w:val="lt-LT" w:bidi="ta-IN"/>
        </w:rPr>
        <w:t xml:space="preserve"> </w:t>
      </w:r>
      <w:r w:rsidR="003D1302" w:rsidRPr="008E486B">
        <w:rPr>
          <w:color w:val="auto"/>
          <w:lang w:val="lt-LT" w:bidi="ta-IN"/>
        </w:rPr>
        <w:t xml:space="preserve">IR </w:t>
      </w:r>
      <w:r w:rsidR="003D1302" w:rsidRPr="008E486B">
        <w:rPr>
          <w:color w:val="auto"/>
          <w:lang w:val="lt-LT"/>
        </w:rPr>
        <w:t>BALŲ APSKAIČIAVIMAS</w:t>
      </w:r>
    </w:p>
    <w:p w14:paraId="4E44F0E1" w14:textId="77777777" w:rsidR="00967741" w:rsidRPr="008E486B" w:rsidRDefault="00967741" w:rsidP="00967741">
      <w:pPr>
        <w:pStyle w:val="Body2"/>
        <w:rPr>
          <w:color w:val="auto"/>
          <w:lang w:val="lt-LT" w:bidi="ta-IN"/>
        </w:rPr>
      </w:pPr>
    </w:p>
    <w:p w14:paraId="1E855CFF" w14:textId="0705DB5C" w:rsidR="00DB4DCB" w:rsidRPr="008E486B" w:rsidRDefault="00967741" w:rsidP="00967741">
      <w:pPr>
        <w:pStyle w:val="Body2"/>
        <w:rPr>
          <w:color w:val="auto"/>
          <w:lang w:val="lt-LT" w:bidi="ta-IN"/>
        </w:rPr>
      </w:pPr>
      <w:r w:rsidRPr="008E486B">
        <w:rPr>
          <w:color w:val="auto"/>
          <w:lang w:val="lt-LT" w:bidi="ta-IN"/>
        </w:rPr>
        <w:tab/>
        <w:t>2.1. Nustatomas maksimalus bendras balų skaičius - 100 balų. Taikomi šie vertinimo kriterijai ir jų reikšmės:</w:t>
      </w:r>
    </w:p>
    <w:p w14:paraId="06BD1A70" w14:textId="5628592E" w:rsidR="00967741" w:rsidRPr="008E486B" w:rsidRDefault="00967741" w:rsidP="00967741">
      <w:pPr>
        <w:pStyle w:val="Body2"/>
        <w:rPr>
          <w:color w:val="auto"/>
          <w:lang w:val="lt-LT" w:bidi="ta-IN"/>
        </w:rPr>
      </w:pPr>
    </w:p>
    <w:tbl>
      <w:tblPr>
        <w:tblStyle w:val="TableGrid"/>
        <w:tblW w:w="14349" w:type="dxa"/>
        <w:tblInd w:w="704" w:type="dxa"/>
        <w:tblLook w:val="04A0" w:firstRow="1" w:lastRow="0" w:firstColumn="1" w:lastColumn="0" w:noHBand="0" w:noVBand="1"/>
      </w:tblPr>
      <w:tblGrid>
        <w:gridCol w:w="882"/>
        <w:gridCol w:w="1278"/>
        <w:gridCol w:w="2089"/>
        <w:gridCol w:w="1497"/>
        <w:gridCol w:w="1874"/>
        <w:gridCol w:w="1410"/>
        <w:gridCol w:w="3932"/>
        <w:gridCol w:w="1387"/>
      </w:tblGrid>
      <w:tr w:rsidR="008B5C6E" w:rsidRPr="008E486B" w14:paraId="573ACBF2" w14:textId="77777777" w:rsidTr="00CC5E90">
        <w:trPr>
          <w:trHeight w:val="1133"/>
          <w:tblHeader/>
        </w:trPr>
        <w:tc>
          <w:tcPr>
            <w:tcW w:w="882" w:type="dxa"/>
          </w:tcPr>
          <w:p w14:paraId="36663413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Dalis</w:t>
            </w:r>
          </w:p>
        </w:tc>
        <w:tc>
          <w:tcPr>
            <w:tcW w:w="1278" w:type="dxa"/>
          </w:tcPr>
          <w:p w14:paraId="09E89CAA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Kriterijus</w:t>
            </w:r>
          </w:p>
        </w:tc>
        <w:tc>
          <w:tcPr>
            <w:tcW w:w="2089" w:type="dxa"/>
          </w:tcPr>
          <w:p w14:paraId="3BCEDE7B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Kriterijaus pavadinimas</w:t>
            </w:r>
          </w:p>
        </w:tc>
        <w:tc>
          <w:tcPr>
            <w:tcW w:w="1497" w:type="dxa"/>
          </w:tcPr>
          <w:p w14:paraId="0A39DB6B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Minimali (vertinama) reikšmė</w:t>
            </w:r>
          </w:p>
        </w:tc>
        <w:tc>
          <w:tcPr>
            <w:tcW w:w="1874" w:type="dxa"/>
          </w:tcPr>
          <w:p w14:paraId="68A35D54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Maksimali vertinama (leidžiama)</w:t>
            </w:r>
          </w:p>
          <w:p w14:paraId="5E4047F7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reikšmė</w:t>
            </w:r>
          </w:p>
        </w:tc>
        <w:tc>
          <w:tcPr>
            <w:tcW w:w="1410" w:type="dxa"/>
          </w:tcPr>
          <w:p w14:paraId="6315B083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Lyginamasis svoris  (m</w:t>
            </w:r>
            <w:r w:rsidRPr="008E486B">
              <w:rPr>
                <w:rFonts w:cs="Times New Roman"/>
                <w:b/>
                <w:sz w:val="20"/>
                <w:szCs w:val="20"/>
                <w:lang w:val="lt-LT" w:bidi="ta-IN"/>
              </w:rPr>
              <w:t>aksimalus balas)</w:t>
            </w:r>
          </w:p>
        </w:tc>
        <w:tc>
          <w:tcPr>
            <w:tcW w:w="3932" w:type="dxa"/>
          </w:tcPr>
          <w:p w14:paraId="52216D00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Formulė</w:t>
            </w:r>
          </w:p>
        </w:tc>
        <w:tc>
          <w:tcPr>
            <w:tcW w:w="1387" w:type="dxa"/>
          </w:tcPr>
          <w:p w14:paraId="675F89EA" w14:textId="77777777" w:rsidR="00967741" w:rsidRPr="008E486B" w:rsidRDefault="00967741" w:rsidP="00182DF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lt-LT" w:bidi="ta-IN"/>
              </w:rPr>
            </w:pPr>
            <w:r w:rsidRPr="008E486B">
              <w:rPr>
                <w:b/>
                <w:sz w:val="20"/>
                <w:szCs w:val="20"/>
                <w:lang w:val="lt-LT" w:bidi="ta-IN"/>
              </w:rPr>
              <w:t>Pastaba</w:t>
            </w:r>
          </w:p>
        </w:tc>
      </w:tr>
      <w:tr w:rsidR="008B5C6E" w:rsidRPr="008E486B" w14:paraId="673D6FC8" w14:textId="77777777" w:rsidTr="00CC5E90">
        <w:trPr>
          <w:trHeight w:val="63"/>
        </w:trPr>
        <w:tc>
          <w:tcPr>
            <w:tcW w:w="882" w:type="dxa"/>
            <w:tcBorders>
              <w:bottom w:val="single" w:sz="4" w:space="0" w:color="auto"/>
            </w:tcBorders>
          </w:tcPr>
          <w:p w14:paraId="05AED903" w14:textId="5E60EC0E" w:rsidR="001353FA" w:rsidRPr="008E486B" w:rsidRDefault="001353FA" w:rsidP="001353FA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FC7F041" w14:textId="2529AB77" w:rsidR="001353FA" w:rsidRPr="008E486B" w:rsidRDefault="001353FA" w:rsidP="001353FA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EN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458AEE0" w14:textId="27A04856" w:rsidR="001353FA" w:rsidRPr="008E486B" w:rsidRDefault="001353FA" w:rsidP="001353FA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Ekonominis naudingumas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6939A93B" w14:textId="4B03DF63" w:rsidR="001353FA" w:rsidRPr="008E486B" w:rsidRDefault="001353FA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41E1ED0" w14:textId="6E9DB221" w:rsidR="001353FA" w:rsidRPr="008E486B" w:rsidRDefault="001353FA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290FE5B" w14:textId="32C77BAC" w:rsidR="001353FA" w:rsidRPr="008E486B" w:rsidRDefault="001353FA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3F7ADF5F" w14:textId="6F72F7DA" w:rsidR="001353FA" w:rsidRPr="008E486B" w:rsidRDefault="001353FA" w:rsidP="001353FA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EN=K+T1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67D81228" w14:textId="1D10B7AC" w:rsidR="001353FA" w:rsidRPr="008E486B" w:rsidRDefault="001353FA" w:rsidP="001353FA">
            <w:pPr>
              <w:rPr>
                <w:bCs/>
                <w:sz w:val="20"/>
                <w:szCs w:val="20"/>
                <w:lang w:val="lt-LT" w:bidi="ta-IN"/>
              </w:rPr>
            </w:pPr>
          </w:p>
        </w:tc>
      </w:tr>
      <w:tr w:rsidR="008B5C6E" w:rsidRPr="008E486B" w14:paraId="2AFD2063" w14:textId="77777777" w:rsidTr="00CC5E90">
        <w:trPr>
          <w:trHeight w:val="299"/>
        </w:trPr>
        <w:tc>
          <w:tcPr>
            <w:tcW w:w="882" w:type="dxa"/>
            <w:tcBorders>
              <w:bottom w:val="single" w:sz="4" w:space="0" w:color="auto"/>
            </w:tcBorders>
          </w:tcPr>
          <w:p w14:paraId="4018A17D" w14:textId="77777777" w:rsidR="004D6226" w:rsidRPr="008E486B" w:rsidRDefault="004D6226" w:rsidP="00182DF3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BF800DF" w14:textId="77777777" w:rsidR="004D6226" w:rsidRPr="008E486B" w:rsidRDefault="004D6226" w:rsidP="00182DF3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K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444610ED" w14:textId="77777777" w:rsidR="004D6226" w:rsidRPr="008E486B" w:rsidRDefault="004D6226" w:rsidP="00182DF3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Kaina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F042A7D" w14:textId="3ECC03A4" w:rsidR="004D6226" w:rsidRPr="008E486B" w:rsidRDefault="00D32621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Neribojama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DDEE7CE" w14:textId="77777777" w:rsidR="004D6226" w:rsidRPr="008E486B" w:rsidRDefault="004D6226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[įrašyti, jei bus nurodoma]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B6FC758" w14:textId="675BA0D1" w:rsidR="004D6226" w:rsidRPr="008E486B" w:rsidRDefault="008B5C6E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[įrašyti</w:t>
            </w:r>
            <w:r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 xml:space="preserve"> atlikus pasiūlymų vertinimo simuliacijos procedūrą ir suradus pagrįstą reikšmę</w:t>
            </w: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]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2A3F3809" w14:textId="738A6E6E" w:rsidR="004D6226" w:rsidRPr="008E486B" w:rsidRDefault="004D6226" w:rsidP="00182DF3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 xml:space="preserve">K= (Mažiausia pasiūlyta kaina / Vertinamo pasiūlymo kaina) * Lyginamasis svoris 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57BD8ECC" w14:textId="1E1C149C" w:rsidR="004D6226" w:rsidRDefault="008B5C6E" w:rsidP="00182DF3">
            <w:pPr>
              <w:rPr>
                <w:bCs/>
                <w:noProof/>
                <w:sz w:val="20"/>
                <w:szCs w:val="20"/>
                <w:lang w:val="lt-LT" w:bidi="ta-IN"/>
              </w:rPr>
            </w:pPr>
            <w:r>
              <w:rPr>
                <w:bCs/>
                <w:sz w:val="20"/>
                <w:szCs w:val="20"/>
                <w:lang w:val="lt-LT" w:bidi="ta-IN"/>
              </w:rPr>
              <w:t>Jei pasiūlym</w:t>
            </w:r>
            <w:r>
              <w:rPr>
                <w:bCs/>
                <w:sz w:val="20"/>
                <w:szCs w:val="20"/>
                <w:lang w:val="lt-LT" w:bidi="ta-IN"/>
              </w:rPr>
              <w:t>o</w:t>
            </w:r>
            <w:r>
              <w:rPr>
                <w:bCs/>
                <w:sz w:val="20"/>
                <w:szCs w:val="20"/>
                <w:lang w:val="lt-LT" w:bidi="ta-IN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>kaina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yra 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>didesnė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nei nurodyta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>M</w:t>
            </w:r>
            <w:r w:rsidRPr="008B5C6E">
              <w:rPr>
                <w:bCs/>
                <w:noProof/>
                <w:sz w:val="20"/>
                <w:szCs w:val="20"/>
                <w:lang w:val="lt-LT" w:bidi="ta-IN"/>
              </w:rPr>
              <w:t>aksimali vertinama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reikšmė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>, pasiūlymas atmetamas</w:t>
            </w:r>
          </w:p>
          <w:p w14:paraId="56558C88" w14:textId="48509DAB" w:rsidR="008B5C6E" w:rsidRPr="008E486B" w:rsidRDefault="008B5C6E" w:rsidP="00182DF3">
            <w:pPr>
              <w:rPr>
                <w:bCs/>
                <w:sz w:val="20"/>
                <w:szCs w:val="20"/>
                <w:lang w:val="lt-LT" w:bidi="ta-IN"/>
              </w:rPr>
            </w:pPr>
          </w:p>
        </w:tc>
      </w:tr>
      <w:tr w:rsidR="008B5C6E" w:rsidRPr="008E486B" w14:paraId="44879E08" w14:textId="77777777" w:rsidTr="00CC5E90">
        <w:trPr>
          <w:trHeight w:val="299"/>
        </w:trPr>
        <w:tc>
          <w:tcPr>
            <w:tcW w:w="882" w:type="dxa"/>
            <w:tcBorders>
              <w:bottom w:val="single" w:sz="4" w:space="0" w:color="auto"/>
            </w:tcBorders>
          </w:tcPr>
          <w:p w14:paraId="3AF63109" w14:textId="674F2432" w:rsidR="004D6226" w:rsidRPr="008E486B" w:rsidRDefault="004D6226" w:rsidP="004D6226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1C3F6E5" w14:textId="53CC2820" w:rsidR="004D6226" w:rsidRPr="008E486B" w:rsidRDefault="004D6226" w:rsidP="004D6226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sz w:val="20"/>
                <w:szCs w:val="20"/>
                <w:lang w:val="lt-LT" w:bidi="ta-IN"/>
              </w:rPr>
              <w:t>T1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5E373C1" w14:textId="49D3C888" w:rsidR="004D6226" w:rsidRPr="008E486B" w:rsidRDefault="004D6226" w:rsidP="004D6226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sz w:val="20"/>
                <w:szCs w:val="20"/>
                <w:lang w:val="lt-LT" w:bidi="ta-IN"/>
              </w:rPr>
              <w:t xml:space="preserve">Sutartį vykdysiančių </w:t>
            </w:r>
            <w:r w:rsidRPr="00476419">
              <w:rPr>
                <w:color w:val="C00000"/>
                <w:sz w:val="20"/>
                <w:szCs w:val="20"/>
                <w:lang w:val="lt-LT" w:bidi="ta-IN"/>
              </w:rPr>
              <w:t>nekvalifikuotų</w:t>
            </w:r>
            <w:r w:rsidRPr="008E486B">
              <w:rPr>
                <w:sz w:val="20"/>
                <w:szCs w:val="20"/>
                <w:lang w:val="lt-LT" w:bidi="ta-IN"/>
              </w:rPr>
              <w:t xml:space="preserve"> darbininkų mėnesinio darbo užmokesčio mediana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2F9F8B2D" w14:textId="77777777" w:rsidR="004D6226" w:rsidRPr="008E486B" w:rsidRDefault="004D6226" w:rsidP="00CD3B0F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C00000"/>
                <w:sz w:val="20"/>
                <w:szCs w:val="20"/>
                <w:lang w:val="lt-LT" w:bidi="ta-IN"/>
              </w:rPr>
            </w:pPr>
            <w:r w:rsidRPr="008E486B">
              <w:rPr>
                <w:color w:val="C00000"/>
                <w:sz w:val="20"/>
                <w:szCs w:val="20"/>
                <w:lang w:val="lt-LT" w:bidi="ta-IN"/>
              </w:rPr>
              <w:t>607 Eur</w:t>
            </w:r>
          </w:p>
          <w:p w14:paraId="16AB079B" w14:textId="77777777" w:rsidR="004D6226" w:rsidRPr="008E486B" w:rsidRDefault="004D6226" w:rsidP="00CD3B0F">
            <w:pPr>
              <w:jc w:val="center"/>
              <w:rPr>
                <w:lang w:val="lt-LT" w:bidi="ta-IN"/>
              </w:rPr>
            </w:pPr>
          </w:p>
          <w:p w14:paraId="21DC6E4F" w14:textId="78D8C8E2" w:rsidR="004D6226" w:rsidRPr="008E486B" w:rsidRDefault="004D6226" w:rsidP="00CD3B0F">
            <w:pPr>
              <w:jc w:val="center"/>
              <w:rPr>
                <w:bCs/>
                <w:noProof/>
                <w:sz w:val="20"/>
                <w:szCs w:val="20"/>
                <w:lang w:val="lt-LT" w:bidi="ta-IN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20809336" w14:textId="0C5A43A8" w:rsidR="004D6226" w:rsidRPr="008E486B" w:rsidRDefault="008B5C6E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[</w:t>
            </w:r>
            <w:r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 xml:space="preserve">rekomenduojama </w:t>
            </w: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įrašyti</w:t>
            </w:r>
            <w:r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 xml:space="preserve"> maksimalią medianą už kurią bus skiriami balai</w:t>
            </w: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]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F9C2F2B" w14:textId="564DCC03" w:rsidR="004D6226" w:rsidRPr="008E486B" w:rsidRDefault="008B5C6E" w:rsidP="00CD3B0F">
            <w:pPr>
              <w:jc w:val="center"/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[įrašyti</w:t>
            </w:r>
            <w:r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 xml:space="preserve"> atlikus pasiūlymų vertinimo simuliacijos procedūrą ir suradus pagrįstą reikšmę</w:t>
            </w:r>
            <w:r w:rsidRPr="008E486B">
              <w:rPr>
                <w:i/>
                <w:iCs/>
                <w:color w:val="C00000"/>
                <w:sz w:val="20"/>
                <w:szCs w:val="20"/>
                <w:lang w:val="lt-LT" w:bidi="ta-IN"/>
              </w:rPr>
              <w:t>]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40FB0BE9" w14:textId="576FA3A5" w:rsidR="00F57095" w:rsidRPr="008E486B" w:rsidRDefault="004D6226" w:rsidP="00F57095">
            <w:pPr>
              <w:rPr>
                <w:bCs/>
                <w:noProof/>
                <w:sz w:val="20"/>
                <w:szCs w:val="20"/>
                <w:lang w:val="lt-LT" w:bidi="ta-IN"/>
              </w:rPr>
            </w:pP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T1 = </w:t>
            </w:r>
            <w:r w:rsidR="00F57095" w:rsidRPr="008E486B">
              <w:rPr>
                <w:bCs/>
                <w:noProof/>
                <w:sz w:val="20"/>
                <w:szCs w:val="20"/>
                <w:lang w:val="lt-LT" w:bidi="ta-IN"/>
              </w:rPr>
              <w:t>(Sd_tiek / Sd_ma</w:t>
            </w:r>
            <w:r w:rsidR="006168DF" w:rsidRPr="008E486B">
              <w:rPr>
                <w:bCs/>
                <w:noProof/>
                <w:sz w:val="20"/>
                <w:szCs w:val="20"/>
                <w:lang w:val="lt-LT" w:bidi="ta-IN"/>
              </w:rPr>
              <w:t>ks</w:t>
            </w:r>
            <w:r w:rsidR="00F57095" w:rsidRPr="008E486B">
              <w:rPr>
                <w:bCs/>
                <w:noProof/>
                <w:sz w:val="20"/>
                <w:szCs w:val="20"/>
                <w:lang w:val="lt-LT" w:bidi="ta-IN"/>
              </w:rPr>
              <w:t>) * (Su_tiek</w:t>
            </w:r>
            <w:r w:rsidR="007C5112"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 </w:t>
            </w:r>
            <w:r w:rsidR="00F57095" w:rsidRPr="008E486B">
              <w:rPr>
                <w:bCs/>
                <w:noProof/>
                <w:sz w:val="20"/>
                <w:szCs w:val="20"/>
                <w:lang w:val="lt-LT" w:bidi="ta-IN"/>
              </w:rPr>
              <w:t>/</w:t>
            </w:r>
            <w:r w:rsidR="007C5112"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 </w:t>
            </w:r>
            <w:r w:rsidR="00F57095" w:rsidRPr="008E486B">
              <w:rPr>
                <w:bCs/>
                <w:noProof/>
                <w:sz w:val="20"/>
                <w:szCs w:val="20"/>
                <w:lang w:val="lt-LT" w:bidi="ta-IN"/>
              </w:rPr>
              <w:t>Su_</w:t>
            </w:r>
            <w:r w:rsidR="006168DF" w:rsidRPr="008E486B">
              <w:rPr>
                <w:bCs/>
                <w:noProof/>
                <w:sz w:val="20"/>
                <w:szCs w:val="20"/>
                <w:lang w:val="lt-LT" w:bidi="ta-IN"/>
              </w:rPr>
              <w:t>maks</w:t>
            </w:r>
            <w:r w:rsidR="00F57095"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)* Lyginamasis svoris  </w:t>
            </w:r>
          </w:p>
          <w:p w14:paraId="516C32C7" w14:textId="77777777" w:rsidR="004D6226" w:rsidRPr="008E486B" w:rsidRDefault="004D6226" w:rsidP="004D6226">
            <w:pPr>
              <w:rPr>
                <w:bCs/>
                <w:noProof/>
                <w:sz w:val="20"/>
                <w:szCs w:val="20"/>
                <w:lang w:val="lt-LT" w:bidi="ta-IN"/>
              </w:rPr>
            </w:pPr>
          </w:p>
          <w:p w14:paraId="44BB8C13" w14:textId="4CF0B4FD" w:rsidR="006168DF" w:rsidRPr="008E486B" w:rsidRDefault="006168DF" w:rsidP="006168DF">
            <w:pPr>
              <w:rPr>
                <w:bCs/>
                <w:noProof/>
                <w:sz w:val="20"/>
                <w:szCs w:val="20"/>
                <w:lang w:val="lt-LT" w:bidi="ta-IN"/>
              </w:rPr>
            </w:pP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Sd_tiek </w:t>
            </w:r>
            <w:r w:rsidRPr="008E486B">
              <w:rPr>
                <w:b/>
                <w:bCs/>
                <w:noProof/>
                <w:sz w:val="20"/>
                <w:szCs w:val="20"/>
                <w:lang w:val="lt-LT" w:bidi="ta-IN"/>
              </w:rPr>
              <w:t xml:space="preserve">– 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>vertinamame pasiūlyme tiekėjo siūlomas įdarbintų sutartį vykdysiančių asmenų skaičius; Sd_</w:t>
            </w:r>
            <w:r w:rsidR="00CD6894"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 maks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 – pasiūlymuose nurodytas didžiausias įdarbintų sutartį vykdysiančių asmenų skaičius; </w:t>
            </w:r>
          </w:p>
          <w:p w14:paraId="25CA7970" w14:textId="104E8FDA" w:rsidR="00CC381F" w:rsidRPr="008E486B" w:rsidRDefault="006168DF" w:rsidP="004D6226">
            <w:pPr>
              <w:rPr>
                <w:bCs/>
                <w:sz w:val="20"/>
                <w:szCs w:val="20"/>
                <w:lang w:val="lt-LT" w:bidi="ta-IN"/>
              </w:rPr>
            </w:pP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Su_tiek </w:t>
            </w:r>
            <w:r w:rsidR="007C5112" w:rsidRPr="008E486B">
              <w:rPr>
                <w:b/>
                <w:bCs/>
                <w:noProof/>
                <w:sz w:val="20"/>
                <w:szCs w:val="20"/>
                <w:lang w:val="lt-LT" w:bidi="ta-IN"/>
              </w:rPr>
              <w:t>–</w:t>
            </w:r>
            <w:r w:rsidRPr="008E486B">
              <w:rPr>
                <w:b/>
                <w:bCs/>
                <w:noProof/>
                <w:sz w:val="20"/>
                <w:szCs w:val="20"/>
                <w:lang w:val="lt-LT" w:bidi="ta-IN"/>
              </w:rPr>
              <w:t xml:space="preserve"> 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vertinamame pasiūlyme tiekėjo pasiūlyta darbo užmokesčio mėnesio 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lastRenderedPageBreak/>
              <w:t>mediana, viršijanti minimalų darbo užmokestį;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br/>
              <w:t>Su_</w:t>
            </w:r>
            <w:r w:rsidR="00CA3F20" w:rsidRPr="008E486B">
              <w:rPr>
                <w:bCs/>
                <w:noProof/>
                <w:sz w:val="20"/>
                <w:szCs w:val="20"/>
                <w:lang w:val="lt-LT" w:bidi="ta-IN"/>
              </w:rPr>
              <w:t>maks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 xml:space="preserve"> – didžiausia pasiūlyta darbo užmokesčio mėnesio mediana, viršijanti minimalų darbo užmokestį</w:t>
            </w:r>
            <w:r w:rsidR="00CA3F20" w:rsidRPr="008E486B">
              <w:rPr>
                <w:bCs/>
                <w:noProof/>
                <w:sz w:val="20"/>
                <w:szCs w:val="20"/>
                <w:lang w:val="lt-LT" w:bidi="ta-IN"/>
              </w:rPr>
              <w:t>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63A1780E" w14:textId="364F58BF" w:rsidR="004D6226" w:rsidRPr="008B5C6E" w:rsidRDefault="008B5C6E" w:rsidP="004D6226">
            <w:pPr>
              <w:rPr>
                <w:bCs/>
                <w:sz w:val="20"/>
                <w:szCs w:val="20"/>
                <w:lang w:bidi="ta-IN"/>
              </w:rPr>
            </w:pPr>
            <w:r>
              <w:rPr>
                <w:bCs/>
                <w:sz w:val="20"/>
                <w:szCs w:val="20"/>
                <w:lang w:val="lt-LT" w:bidi="ta-IN"/>
              </w:rPr>
              <w:lastRenderedPageBreak/>
              <w:t xml:space="preserve">Jei pasiūlyme 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>Su_tiek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yra daugiau nei nurodyta M</w:t>
            </w:r>
            <w:r w:rsidRPr="008B5C6E">
              <w:rPr>
                <w:bCs/>
                <w:noProof/>
                <w:sz w:val="20"/>
                <w:szCs w:val="20"/>
                <w:lang w:val="lt-LT" w:bidi="ta-IN"/>
              </w:rPr>
              <w:t>aksimali vertinama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reikšmė, tada </w:t>
            </w:r>
            <w:r w:rsidRPr="008E486B">
              <w:rPr>
                <w:bCs/>
                <w:noProof/>
                <w:sz w:val="20"/>
                <w:szCs w:val="20"/>
                <w:lang w:val="lt-LT" w:bidi="ta-IN"/>
              </w:rPr>
              <w:t>Su_tiek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bidi="ta-IN"/>
              </w:rPr>
              <w:t>= M</w:t>
            </w:r>
            <w:r w:rsidRPr="008B5C6E">
              <w:rPr>
                <w:bCs/>
                <w:noProof/>
                <w:sz w:val="20"/>
                <w:szCs w:val="20"/>
                <w:lang w:val="lt-LT" w:bidi="ta-IN"/>
              </w:rPr>
              <w:t xml:space="preserve">aksimali </w:t>
            </w:r>
            <w:r w:rsidRPr="008B5C6E">
              <w:rPr>
                <w:bCs/>
                <w:noProof/>
                <w:sz w:val="20"/>
                <w:szCs w:val="20"/>
                <w:lang w:val="lt-LT" w:bidi="ta-IN"/>
              </w:rPr>
              <w:lastRenderedPageBreak/>
              <w:t>vertinama</w:t>
            </w:r>
            <w:r>
              <w:rPr>
                <w:bCs/>
                <w:noProof/>
                <w:sz w:val="20"/>
                <w:szCs w:val="20"/>
                <w:lang w:val="lt-LT" w:bidi="ta-IN"/>
              </w:rPr>
              <w:t xml:space="preserve"> reikšmė</w:t>
            </w:r>
          </w:p>
        </w:tc>
      </w:tr>
    </w:tbl>
    <w:p w14:paraId="572A1325" w14:textId="3D6CCBA9" w:rsidR="0078020C" w:rsidRPr="008E486B" w:rsidRDefault="0078020C" w:rsidP="00967741">
      <w:pPr>
        <w:pStyle w:val="Body2"/>
        <w:rPr>
          <w:color w:val="auto"/>
          <w:lang w:val="lt-LT" w:bidi="ta-IN"/>
        </w:rPr>
      </w:pPr>
    </w:p>
    <w:p w14:paraId="3884A079" w14:textId="1B3AA3D4" w:rsidR="0078020C" w:rsidRPr="008E486B" w:rsidRDefault="0078020C" w:rsidP="0078020C">
      <w:pPr>
        <w:pStyle w:val="Heading"/>
        <w:rPr>
          <w:color w:val="auto"/>
          <w:lang w:val="lt-LT"/>
        </w:rPr>
      </w:pPr>
      <w:r w:rsidRPr="008E486B">
        <w:rPr>
          <w:color w:val="auto"/>
          <w:lang w:val="lt-LT"/>
        </w:rPr>
        <w:tab/>
      </w:r>
      <w:r w:rsidR="006844A0" w:rsidRPr="008E486B">
        <w:rPr>
          <w:color w:val="auto"/>
          <w:lang w:val="lt-LT"/>
        </w:rPr>
        <w:t>3</w:t>
      </w:r>
      <w:r w:rsidRPr="008E486B">
        <w:rPr>
          <w:color w:val="auto"/>
          <w:lang w:val="lt-LT"/>
        </w:rPr>
        <w:t xml:space="preserve">. Informavimas APIE VERTINIMO REZULTATUS </w:t>
      </w:r>
    </w:p>
    <w:p w14:paraId="530D21B7" w14:textId="77777777" w:rsidR="0078020C" w:rsidRPr="008E486B" w:rsidRDefault="0078020C" w:rsidP="0078020C">
      <w:pPr>
        <w:pStyle w:val="Heading"/>
        <w:rPr>
          <w:color w:val="auto"/>
          <w:lang w:val="lt-LT"/>
        </w:rPr>
      </w:pPr>
    </w:p>
    <w:p w14:paraId="2201F140" w14:textId="5E94AE21" w:rsidR="00967741" w:rsidRPr="008E486B" w:rsidRDefault="0078020C" w:rsidP="00967741">
      <w:pPr>
        <w:pStyle w:val="Body2"/>
        <w:rPr>
          <w:lang w:val="lt-LT"/>
        </w:rPr>
      </w:pPr>
      <w:r w:rsidRPr="008E486B">
        <w:rPr>
          <w:lang w:val="lt-LT"/>
        </w:rPr>
        <w:tab/>
      </w:r>
      <w:r w:rsidR="006844A0" w:rsidRPr="008E486B">
        <w:rPr>
          <w:lang w:val="lt-LT"/>
        </w:rPr>
        <w:t>3</w:t>
      </w:r>
      <w:r w:rsidRPr="008E486B">
        <w:rPr>
          <w:lang w:val="lt-LT"/>
        </w:rPr>
        <w:t xml:space="preserve">.1. Perkančioji organizacija pranešime apie sudarytą pasiūlymų eilę ir laimėjusį pasiūlymą nurodo kiekvieno ekonominio naudingumo būdu vertinto pasiūlymo kainą, </w:t>
      </w:r>
      <w:proofErr w:type="spellStart"/>
      <w:r w:rsidRPr="008E486B">
        <w:rPr>
          <w:lang w:val="lt-LT"/>
        </w:rPr>
        <w:t>pasiūlymo</w:t>
      </w:r>
      <w:proofErr w:type="spellEnd"/>
      <w:r w:rsidRPr="008E486B">
        <w:rPr>
          <w:lang w:val="lt-LT"/>
        </w:rPr>
        <w:t xml:space="preserve"> kainos balą (C) ir bendrą pasiūlymo ekonominio naudingumo balą (S).</w:t>
      </w:r>
    </w:p>
    <w:sectPr w:rsidR="00967741" w:rsidRPr="008E486B">
      <w:footerReference w:type="default" r:id="rId6"/>
      <w:pgSz w:w="16840" w:h="11900" w:orient="landscape"/>
      <w:pgMar w:top="878" w:right="878" w:bottom="878" w:left="8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7572" w14:textId="77777777" w:rsidR="00390731" w:rsidRDefault="00390731">
      <w:r>
        <w:separator/>
      </w:r>
    </w:p>
  </w:endnote>
  <w:endnote w:type="continuationSeparator" w:id="0">
    <w:p w14:paraId="7D2A9AC2" w14:textId="77777777" w:rsidR="00390731" w:rsidRDefault="0039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73A3" w14:textId="267D7563" w:rsidR="00F6305E" w:rsidRPr="00F025B1" w:rsidRDefault="00AE3CA4" w:rsidP="00F025B1">
    <w:pPr>
      <w:ind w:right="360"/>
      <w:jc w:val="right"/>
      <w:rPr>
        <w:lang w:val="lt-LT"/>
      </w:rPr>
    </w:pPr>
    <w:r>
      <w:rPr>
        <w:sz w:val="18"/>
        <w:szCs w:val="18"/>
        <w:lang w:val="lt-LT"/>
      </w:rPr>
      <w:t xml:space="preserve">   </w:t>
    </w:r>
    <w:r>
      <w:rPr>
        <w:sz w:val="18"/>
        <w:szCs w:val="18"/>
        <w:lang w:val="lt-LT"/>
      </w:rPr>
      <w:t>Parengė</w:t>
    </w:r>
    <w:r w:rsidRPr="00707BC9">
      <w:rPr>
        <w:sz w:val="18"/>
        <w:szCs w:val="18"/>
        <w:lang w:val="lt-LT"/>
      </w:rPr>
      <w:t xml:space="preserve"> Žilvaras Gelumbauskas</w:t>
    </w:r>
    <w:r>
      <w:rPr>
        <w:sz w:val="18"/>
        <w:szCs w:val="18"/>
        <w:lang w:val="lt-LT"/>
      </w:rPr>
      <w:t xml:space="preserve">, </w:t>
    </w:r>
    <w:r w:rsidRPr="0098094D">
      <w:rPr>
        <w:sz w:val="18"/>
        <w:szCs w:val="18"/>
        <w:lang w:val="lt-LT"/>
      </w:rPr>
      <w:t>2021-0</w:t>
    </w:r>
    <w:r>
      <w:rPr>
        <w:sz w:val="18"/>
        <w:szCs w:val="18"/>
      </w:rPr>
      <w:t>3</w:t>
    </w:r>
    <w:r w:rsidRPr="0098094D">
      <w:rPr>
        <w:sz w:val="18"/>
        <w:szCs w:val="18"/>
        <w:lang w:val="lt-LT"/>
      </w:rPr>
      <w:t>-</w:t>
    </w:r>
    <w:r>
      <w:rPr>
        <w:sz w:val="18"/>
        <w:szCs w:val="18"/>
        <w:lang w:val="lt-LT"/>
      </w:rPr>
      <w:t xml:space="preserve">25                                                                                                                                                                                                                         </w:t>
    </w:r>
    <w:r w:rsidR="00F6305E" w:rsidRPr="0081566F">
      <w:rPr>
        <w:sz w:val="18"/>
        <w:szCs w:val="18"/>
        <w:lang w:val="lt-LT"/>
      </w:rPr>
      <w:t xml:space="preserve">Puslapis </w:t>
    </w:r>
    <w:r w:rsidR="00F6305E" w:rsidRPr="0081566F">
      <w:rPr>
        <w:rFonts w:eastAsia="Times New Roman"/>
        <w:sz w:val="18"/>
        <w:szCs w:val="18"/>
        <w:lang w:val="lt-LT"/>
      </w:rPr>
      <w:fldChar w:fldCharType="begin"/>
    </w:r>
    <w:r w:rsidR="00F6305E" w:rsidRPr="0081566F">
      <w:rPr>
        <w:rFonts w:eastAsia="Times New Roman"/>
        <w:sz w:val="18"/>
        <w:szCs w:val="18"/>
        <w:lang w:val="lt-LT"/>
      </w:rPr>
      <w:instrText xml:space="preserve"> PAGE </w:instrText>
    </w:r>
    <w:r w:rsidR="00F6305E" w:rsidRPr="0081566F">
      <w:rPr>
        <w:rFonts w:eastAsia="Times New Roman"/>
        <w:sz w:val="18"/>
        <w:szCs w:val="18"/>
        <w:lang w:val="lt-LT"/>
      </w:rPr>
      <w:fldChar w:fldCharType="separate"/>
    </w:r>
    <w:r w:rsidR="00F6305E">
      <w:rPr>
        <w:rFonts w:eastAsia="Times New Roman"/>
        <w:sz w:val="18"/>
        <w:szCs w:val="18"/>
        <w:lang w:val="lt-LT"/>
      </w:rPr>
      <w:t>1</w:t>
    </w:r>
    <w:r w:rsidR="00F6305E" w:rsidRPr="0081566F">
      <w:rPr>
        <w:rFonts w:eastAsia="Times New Roman"/>
        <w:sz w:val="18"/>
        <w:szCs w:val="18"/>
        <w:lang w:val="lt-LT"/>
      </w:rPr>
      <w:fldChar w:fldCharType="end"/>
    </w:r>
    <w:r w:rsidR="00F6305E" w:rsidRPr="0081566F">
      <w:rPr>
        <w:sz w:val="18"/>
        <w:szCs w:val="18"/>
        <w:lang w:val="lt-LT"/>
      </w:rPr>
      <w:t xml:space="preserve"> iš </w:t>
    </w:r>
    <w:r w:rsidR="00F6305E" w:rsidRPr="0081566F">
      <w:rPr>
        <w:rFonts w:eastAsia="Times New Roman"/>
        <w:sz w:val="18"/>
        <w:szCs w:val="18"/>
        <w:lang w:val="lt-LT"/>
      </w:rPr>
      <w:fldChar w:fldCharType="begin"/>
    </w:r>
    <w:r w:rsidR="00F6305E" w:rsidRPr="0081566F">
      <w:rPr>
        <w:rFonts w:eastAsia="Times New Roman"/>
        <w:sz w:val="18"/>
        <w:szCs w:val="18"/>
        <w:lang w:val="lt-LT"/>
      </w:rPr>
      <w:instrText xml:space="preserve"> NUMPAGES </w:instrText>
    </w:r>
    <w:r w:rsidR="00F6305E" w:rsidRPr="0081566F">
      <w:rPr>
        <w:rFonts w:eastAsia="Times New Roman"/>
        <w:sz w:val="18"/>
        <w:szCs w:val="18"/>
        <w:lang w:val="lt-LT"/>
      </w:rPr>
      <w:fldChar w:fldCharType="separate"/>
    </w:r>
    <w:r w:rsidR="00F6305E">
      <w:rPr>
        <w:rFonts w:eastAsia="Times New Roman"/>
        <w:sz w:val="18"/>
        <w:szCs w:val="18"/>
        <w:lang w:val="lt-LT"/>
      </w:rPr>
      <w:t>2</w:t>
    </w:r>
    <w:r w:rsidR="00F6305E" w:rsidRPr="0081566F">
      <w:rPr>
        <w:rFonts w:eastAsia="Times New Roman"/>
        <w:sz w:val="18"/>
        <w:szCs w:val="18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7D1A" w14:textId="77777777" w:rsidR="00390731" w:rsidRDefault="00390731">
      <w:r>
        <w:separator/>
      </w:r>
    </w:p>
  </w:footnote>
  <w:footnote w:type="continuationSeparator" w:id="0">
    <w:p w14:paraId="581797D8" w14:textId="77777777" w:rsidR="00390731" w:rsidRDefault="0039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B"/>
    <w:rsid w:val="00104AC3"/>
    <w:rsid w:val="001235FD"/>
    <w:rsid w:val="001353FA"/>
    <w:rsid w:val="00144D9C"/>
    <w:rsid w:val="0018312F"/>
    <w:rsid w:val="00263F7C"/>
    <w:rsid w:val="00286BC6"/>
    <w:rsid w:val="002A7813"/>
    <w:rsid w:val="002E1ABE"/>
    <w:rsid w:val="00324866"/>
    <w:rsid w:val="00331FB6"/>
    <w:rsid w:val="003329F0"/>
    <w:rsid w:val="00354F0D"/>
    <w:rsid w:val="00390731"/>
    <w:rsid w:val="003D1302"/>
    <w:rsid w:val="003F4EB4"/>
    <w:rsid w:val="00476419"/>
    <w:rsid w:val="004A739C"/>
    <w:rsid w:val="004D6226"/>
    <w:rsid w:val="005508E4"/>
    <w:rsid w:val="005904A9"/>
    <w:rsid w:val="005F6AEB"/>
    <w:rsid w:val="00605C9C"/>
    <w:rsid w:val="006168DF"/>
    <w:rsid w:val="006844A0"/>
    <w:rsid w:val="006E6816"/>
    <w:rsid w:val="007059FB"/>
    <w:rsid w:val="0078020C"/>
    <w:rsid w:val="007A35FC"/>
    <w:rsid w:val="007C5112"/>
    <w:rsid w:val="00854E98"/>
    <w:rsid w:val="008565FD"/>
    <w:rsid w:val="008B5C6E"/>
    <w:rsid w:val="008E486B"/>
    <w:rsid w:val="009146C2"/>
    <w:rsid w:val="009357F4"/>
    <w:rsid w:val="00967741"/>
    <w:rsid w:val="00AE3CA4"/>
    <w:rsid w:val="00AE43BE"/>
    <w:rsid w:val="00B31AC5"/>
    <w:rsid w:val="00BA39F2"/>
    <w:rsid w:val="00BB1064"/>
    <w:rsid w:val="00BE2724"/>
    <w:rsid w:val="00C33ABD"/>
    <w:rsid w:val="00C44CC0"/>
    <w:rsid w:val="00CA3F20"/>
    <w:rsid w:val="00CC381F"/>
    <w:rsid w:val="00CC5E90"/>
    <w:rsid w:val="00CD3B0F"/>
    <w:rsid w:val="00CD6894"/>
    <w:rsid w:val="00D32621"/>
    <w:rsid w:val="00DB4DCB"/>
    <w:rsid w:val="00E00D7C"/>
    <w:rsid w:val="00E41366"/>
    <w:rsid w:val="00E73295"/>
    <w:rsid w:val="00E8674C"/>
    <w:rsid w:val="00EF7F44"/>
    <w:rsid w:val="00F025B1"/>
    <w:rsid w:val="00F57095"/>
    <w:rsid w:val="00F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A0807"/>
  <w15:docId w15:val="{37E547BC-3137-9740-B3E0-CBB5E34F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rsid w:val="00967741"/>
    <w:pPr>
      <w:outlineLvl w:val="0"/>
    </w:pPr>
    <w:rPr>
      <w:rFonts w:cs="Arial Unicode MS"/>
      <w:b/>
      <w:bCs/>
      <w:caps/>
      <w:color w:val="434343"/>
      <w:spacing w:val="4"/>
      <w:sz w:val="22"/>
      <w:szCs w:val="22"/>
      <w:lang w:val="en-US" w:eastAsia="en-US"/>
    </w:rPr>
  </w:style>
  <w:style w:type="paragraph" w:customStyle="1" w:styleId="Body2">
    <w:name w:val="Body 2"/>
    <w:rsid w:val="00967741"/>
    <w:pPr>
      <w:suppressAutoHyphens/>
      <w:spacing w:after="40"/>
      <w:jc w:val="both"/>
    </w:pPr>
    <w:rPr>
      <w:rFonts w:cs="Arial Unicode MS"/>
      <w:color w:val="000000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9677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7095"/>
  </w:style>
  <w:style w:type="paragraph" w:styleId="Header">
    <w:name w:val="header"/>
    <w:basedOn w:val="Normal"/>
    <w:link w:val="HeaderChar"/>
    <w:uiPriority w:val="99"/>
    <w:unhideWhenUsed/>
    <w:rsid w:val="00F63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0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3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0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Žilvaras Gelumbauskas</cp:lastModifiedBy>
  <cp:revision>7</cp:revision>
  <cp:lastPrinted>2020-09-23T09:21:00Z</cp:lastPrinted>
  <dcterms:created xsi:type="dcterms:W3CDTF">2021-03-25T14:02:00Z</dcterms:created>
  <dcterms:modified xsi:type="dcterms:W3CDTF">2021-03-25T14:15:00Z</dcterms:modified>
</cp:coreProperties>
</file>